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46D2" w14:textId="77777777" w:rsidR="0081081F" w:rsidRPr="00EE1E5E" w:rsidRDefault="000D7626" w:rsidP="007073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E1E5E">
        <w:rPr>
          <w:rFonts w:ascii="TH SarabunIT๙" w:hAnsi="TH SarabunIT๙" w:cs="TH SarabunIT๙" w:hint="cs"/>
          <w:b/>
          <w:bCs/>
          <w:sz w:val="28"/>
          <w:cs/>
        </w:rPr>
        <w:t>รายงานผลการดำเนินการเพื่อส่งเสริมคุณธรรมและความโปร่งใส</w:t>
      </w:r>
      <w:r w:rsidR="00707392" w:rsidRPr="00EE1E5E">
        <w:rPr>
          <w:rFonts w:ascii="TH SarabunIT๙" w:hAnsi="TH SarabunIT๙" w:cs="TH SarabunIT๙" w:hint="cs"/>
          <w:b/>
          <w:bCs/>
          <w:sz w:val="28"/>
          <w:cs/>
        </w:rPr>
        <w:t>ภายในหน่วยงาน</w:t>
      </w:r>
    </w:p>
    <w:p w14:paraId="5E86C5BF" w14:textId="77777777" w:rsidR="00707392" w:rsidRPr="00EE1E5E" w:rsidRDefault="00707392" w:rsidP="007073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E1E5E">
        <w:rPr>
          <w:rFonts w:ascii="TH SarabunIT๙" w:hAnsi="TH SarabunIT๙" w:cs="TH SarabunIT๙" w:hint="cs"/>
          <w:b/>
          <w:bCs/>
          <w:sz w:val="28"/>
          <w:cs/>
        </w:rPr>
        <w:t>ตามมาตรการส่งเสริมคุณธรรมและความโปร่งใสภายในหน่วยงาน</w:t>
      </w:r>
    </w:p>
    <w:p w14:paraId="735D19F5" w14:textId="77777777" w:rsidR="000D7626" w:rsidRPr="00EE1E5E" w:rsidRDefault="000D7626" w:rsidP="007073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E1E5E">
        <w:rPr>
          <w:rFonts w:ascii="TH SarabunIT๙" w:hAnsi="TH SarabunIT๙" w:cs="TH SarabunIT๙" w:hint="cs"/>
          <w:b/>
          <w:bCs/>
          <w:sz w:val="28"/>
          <w:cs/>
        </w:rPr>
        <w:t>ประจำปีงบประมาณ พ</w:t>
      </w:r>
      <w:r w:rsidRPr="00EE1E5E">
        <w:rPr>
          <w:rFonts w:ascii="TH SarabunIT๙" w:hAnsi="TH SarabunIT๙" w:cs="TH SarabunIT๙"/>
          <w:b/>
          <w:bCs/>
          <w:sz w:val="28"/>
        </w:rPr>
        <w:t>.</w:t>
      </w:r>
      <w:r w:rsidRPr="00EE1E5E">
        <w:rPr>
          <w:rFonts w:ascii="TH SarabunIT๙" w:hAnsi="TH SarabunIT๙" w:cs="TH SarabunIT๙" w:hint="cs"/>
          <w:b/>
          <w:bCs/>
          <w:sz w:val="28"/>
          <w:cs/>
        </w:rPr>
        <w:t>ศ</w:t>
      </w:r>
      <w:r w:rsidR="00A440DD" w:rsidRPr="00EE1E5E">
        <w:rPr>
          <w:rFonts w:ascii="TH SarabunIT๙" w:hAnsi="TH SarabunIT๙" w:cs="TH SarabunIT๙"/>
          <w:b/>
          <w:bCs/>
          <w:sz w:val="28"/>
        </w:rPr>
        <w:t>. 2568</w:t>
      </w:r>
    </w:p>
    <w:p w14:paraId="55B9C995" w14:textId="5FC08D2B" w:rsidR="000D7626" w:rsidRPr="00EE1E5E" w:rsidRDefault="006C4F00" w:rsidP="007073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E1E5E">
        <w:rPr>
          <w:rFonts w:ascii="TH SarabunIT๙" w:hAnsi="TH SarabunIT๙" w:cs="TH SarabunIT๙" w:hint="cs"/>
          <w:b/>
          <w:bCs/>
          <w:sz w:val="28"/>
          <w:cs/>
        </w:rPr>
        <w:t>เทศบาลตำบล</w:t>
      </w:r>
      <w:r w:rsidR="00FC5E9B">
        <w:rPr>
          <w:rFonts w:ascii="TH SarabunIT๙" w:hAnsi="TH SarabunIT๙" w:cs="TH SarabunIT๙" w:hint="cs"/>
          <w:b/>
          <w:bCs/>
          <w:sz w:val="28"/>
          <w:cs/>
        </w:rPr>
        <w:t>ยางตลาด</w:t>
      </w:r>
      <w:r w:rsidR="004D6C2E" w:rsidRPr="00EE1E5E">
        <w:rPr>
          <w:rFonts w:ascii="TH SarabunIT๙" w:hAnsi="TH SarabunIT๙" w:cs="TH SarabunIT๙" w:hint="cs"/>
          <w:b/>
          <w:bCs/>
          <w:sz w:val="28"/>
          <w:cs/>
        </w:rPr>
        <w:t xml:space="preserve"> อำเภอ</w:t>
      </w:r>
      <w:r w:rsidR="00FC5E9B">
        <w:rPr>
          <w:rFonts w:ascii="TH SarabunIT๙" w:hAnsi="TH SarabunIT๙" w:cs="TH SarabunIT๙" w:hint="cs"/>
          <w:b/>
          <w:bCs/>
          <w:sz w:val="28"/>
          <w:cs/>
        </w:rPr>
        <w:t>ยางตลาด</w:t>
      </w:r>
      <w:r w:rsidR="004D6C2E" w:rsidRPr="00EE1E5E">
        <w:rPr>
          <w:rFonts w:ascii="TH SarabunIT๙" w:hAnsi="TH SarabunIT๙" w:cs="TH SarabunIT๙" w:hint="cs"/>
          <w:b/>
          <w:bCs/>
          <w:sz w:val="28"/>
          <w:cs/>
        </w:rPr>
        <w:t xml:space="preserve"> จังหวัด</w:t>
      </w:r>
      <w:r w:rsidR="00FC5E9B">
        <w:rPr>
          <w:rFonts w:ascii="TH SarabunIT๙" w:hAnsi="TH SarabunIT๙" w:cs="TH SarabunIT๙" w:hint="cs"/>
          <w:b/>
          <w:bCs/>
          <w:sz w:val="28"/>
          <w:cs/>
        </w:rPr>
        <w:t>กาฬสินธุ์</w:t>
      </w:r>
    </w:p>
    <w:p w14:paraId="53774374" w14:textId="068B5791" w:rsidR="00843634" w:rsidRPr="00EE1E5E" w:rsidRDefault="000D7626" w:rsidP="006C4F00">
      <w:pPr>
        <w:ind w:firstLine="720"/>
        <w:jc w:val="thaiDistribute"/>
        <w:rPr>
          <w:rFonts w:ascii="TH SarabunIT๙" w:hAnsi="TH SarabunIT๙" w:cs="TH SarabunIT๙"/>
          <w:sz w:val="28"/>
          <w:cs/>
        </w:rPr>
      </w:pPr>
      <w:r w:rsidRPr="00EE1E5E">
        <w:rPr>
          <w:rFonts w:ascii="TH SarabunIT๙" w:hAnsi="TH SarabunIT๙" w:cs="TH SarabunIT๙" w:hint="cs"/>
          <w:sz w:val="28"/>
          <w:cs/>
        </w:rPr>
        <w:t xml:space="preserve">รายงานผลการดำเนินการตามมาตรการส่งเสริมคุณธรรมและความโปร่งใสภายในหน่วยงานตามที่ได้ดำเนินการวิเคราะห์ผลการประเมิน </w:t>
      </w:r>
      <w:r w:rsidRPr="00EE1E5E">
        <w:rPr>
          <w:rFonts w:ascii="TH SarabunIT๙" w:hAnsi="TH SarabunIT๙" w:cs="TH SarabunIT๙"/>
          <w:sz w:val="28"/>
        </w:rPr>
        <w:t xml:space="preserve">ITA </w:t>
      </w:r>
      <w:r w:rsidRPr="00EE1E5E">
        <w:rPr>
          <w:rFonts w:ascii="TH SarabunIT๙" w:hAnsi="TH SarabunIT๙" w:cs="TH SarabunIT๙" w:hint="cs"/>
          <w:sz w:val="28"/>
          <w:cs/>
        </w:rPr>
        <w:t>ของ</w:t>
      </w:r>
      <w:r w:rsidR="006C4F00" w:rsidRPr="00EE1E5E">
        <w:rPr>
          <w:rFonts w:ascii="TH SarabunIT๙" w:hAnsi="TH SarabunIT๙" w:cs="TH SarabunIT๙"/>
          <w:sz w:val="28"/>
          <w:cs/>
        </w:rPr>
        <w:t>เทศบาลตำบล</w:t>
      </w:r>
      <w:r w:rsidR="00FC5E9B">
        <w:rPr>
          <w:rFonts w:ascii="TH SarabunIT๙" w:hAnsi="TH SarabunIT๙" w:cs="TH SarabunIT๙" w:hint="cs"/>
          <w:sz w:val="28"/>
          <w:cs/>
        </w:rPr>
        <w:t>ยางตลาด</w:t>
      </w:r>
      <w:r w:rsidR="006C4F00" w:rsidRPr="00EE1E5E">
        <w:rPr>
          <w:rFonts w:ascii="TH SarabunIT๙" w:hAnsi="TH SarabunIT๙" w:cs="TH SarabunIT๙"/>
          <w:sz w:val="28"/>
          <w:cs/>
        </w:rPr>
        <w:t xml:space="preserve"> </w:t>
      </w:r>
      <w:r w:rsidRPr="00EE1E5E">
        <w:rPr>
          <w:rFonts w:ascii="TH SarabunIT๙" w:hAnsi="TH SarabunIT๙" w:cs="TH SarabunIT๙" w:hint="cs"/>
          <w:sz w:val="28"/>
          <w:cs/>
        </w:rPr>
        <w:t>ประจำปีงบประมาณ พ</w:t>
      </w:r>
      <w:r w:rsidRPr="00EE1E5E">
        <w:rPr>
          <w:rFonts w:ascii="TH SarabunIT๙" w:hAnsi="TH SarabunIT๙" w:cs="TH SarabunIT๙"/>
          <w:sz w:val="28"/>
        </w:rPr>
        <w:t>.</w:t>
      </w:r>
      <w:r w:rsidRPr="00EE1E5E">
        <w:rPr>
          <w:rFonts w:ascii="TH SarabunIT๙" w:hAnsi="TH SarabunIT๙" w:cs="TH SarabunIT๙" w:hint="cs"/>
          <w:sz w:val="28"/>
          <w:cs/>
        </w:rPr>
        <w:t>ศ</w:t>
      </w:r>
      <w:r w:rsidR="009A7E24" w:rsidRPr="00EE1E5E">
        <w:rPr>
          <w:rFonts w:ascii="TH SarabunIT๙" w:hAnsi="TH SarabunIT๙" w:cs="TH SarabunIT๙"/>
          <w:sz w:val="28"/>
        </w:rPr>
        <w:t>.256</w:t>
      </w:r>
      <w:r w:rsidR="00FC5E9B">
        <w:rPr>
          <w:rFonts w:ascii="TH SarabunIT๙" w:hAnsi="TH SarabunIT๙" w:cs="TH SarabunIT๙" w:hint="cs"/>
          <w:sz w:val="28"/>
          <w:cs/>
        </w:rPr>
        <w:t>8</w:t>
      </w:r>
      <w:r w:rsidRPr="00EE1E5E">
        <w:rPr>
          <w:rFonts w:ascii="TH SarabunIT๙" w:hAnsi="TH SarabunIT๙" w:cs="TH SarabunIT๙"/>
          <w:sz w:val="28"/>
        </w:rPr>
        <w:t xml:space="preserve"> </w:t>
      </w:r>
      <w:r w:rsidRPr="00EE1E5E">
        <w:rPr>
          <w:rFonts w:ascii="TH SarabunIT๙" w:hAnsi="TH SarabunIT๙" w:cs="TH SarabunIT๙" w:hint="cs"/>
          <w:sz w:val="28"/>
          <w:cs/>
        </w:rPr>
        <w:t>และได้กำหนดมาตรการ</w:t>
      </w:r>
      <w:r w:rsidRPr="00EE1E5E">
        <w:rPr>
          <w:rFonts w:ascii="TH SarabunIT๙" w:hAnsi="TH SarabunIT๙" w:cs="TH SarabunIT๙"/>
          <w:sz w:val="28"/>
        </w:rPr>
        <w:t>/</w:t>
      </w:r>
      <w:r w:rsidRPr="00EE1E5E">
        <w:rPr>
          <w:rFonts w:ascii="TH SarabunIT๙" w:hAnsi="TH SarabunIT๙" w:cs="TH SarabunIT๙" w:hint="cs"/>
          <w:sz w:val="28"/>
          <w:cs/>
        </w:rPr>
        <w:t>แนวทางในการส่งเสริมคุณธรรมและความโปร่งใสของ</w:t>
      </w:r>
      <w:r w:rsidR="006C4F00" w:rsidRPr="00EE1E5E">
        <w:rPr>
          <w:rFonts w:ascii="TH SarabunIT๙" w:hAnsi="TH SarabunIT๙" w:cs="TH SarabunIT๙" w:hint="cs"/>
          <w:sz w:val="28"/>
          <w:cs/>
        </w:rPr>
        <w:t xml:space="preserve"> </w:t>
      </w:r>
      <w:r w:rsidR="006C4F00" w:rsidRPr="00EE1E5E">
        <w:rPr>
          <w:rFonts w:ascii="TH SarabunIT๙" w:hAnsi="TH SarabunIT๙" w:cs="TH SarabunIT๙"/>
          <w:sz w:val="28"/>
          <w:cs/>
        </w:rPr>
        <w:t>เทศบาลตำบล</w:t>
      </w:r>
      <w:r w:rsidR="00FC5E9B">
        <w:rPr>
          <w:rFonts w:ascii="TH SarabunIT๙" w:hAnsi="TH SarabunIT๙" w:cs="TH SarabunIT๙" w:hint="cs"/>
          <w:sz w:val="28"/>
          <w:cs/>
        </w:rPr>
        <w:t>ยางตลาด</w:t>
      </w:r>
      <w:r w:rsidR="006C4F00" w:rsidRPr="00EE1E5E">
        <w:rPr>
          <w:rFonts w:ascii="TH SarabunIT๙" w:hAnsi="TH SarabunIT๙" w:cs="TH SarabunIT๙"/>
          <w:sz w:val="28"/>
          <w:cs/>
        </w:rPr>
        <w:t xml:space="preserve"> </w:t>
      </w:r>
      <w:r w:rsidRPr="00EE1E5E">
        <w:rPr>
          <w:rFonts w:ascii="TH SarabunIT๙" w:hAnsi="TH SarabunIT๙" w:cs="TH SarabunIT๙" w:hint="cs"/>
          <w:sz w:val="28"/>
          <w:cs/>
        </w:rPr>
        <w:t>ปีงบประมาณ พ</w:t>
      </w:r>
      <w:r w:rsidRPr="00EE1E5E">
        <w:rPr>
          <w:rFonts w:ascii="TH SarabunIT๙" w:hAnsi="TH SarabunIT๙" w:cs="TH SarabunIT๙"/>
          <w:sz w:val="28"/>
        </w:rPr>
        <w:t>.</w:t>
      </w:r>
      <w:r w:rsidRPr="00EE1E5E">
        <w:rPr>
          <w:rFonts w:ascii="TH SarabunIT๙" w:hAnsi="TH SarabunIT๙" w:cs="TH SarabunIT๙" w:hint="cs"/>
          <w:sz w:val="28"/>
          <w:cs/>
        </w:rPr>
        <w:t>ศ</w:t>
      </w:r>
      <w:r w:rsidR="00A440DD" w:rsidRPr="00EE1E5E">
        <w:rPr>
          <w:rFonts w:ascii="TH SarabunIT๙" w:hAnsi="TH SarabunIT๙" w:cs="TH SarabunIT๙"/>
          <w:sz w:val="28"/>
        </w:rPr>
        <w:t>.256</w:t>
      </w:r>
      <w:r w:rsidR="00FC5E9B">
        <w:rPr>
          <w:rFonts w:ascii="TH SarabunIT๙" w:hAnsi="TH SarabunIT๙" w:cs="TH SarabunIT๙" w:hint="cs"/>
          <w:sz w:val="28"/>
          <w:cs/>
        </w:rPr>
        <w:t>8</w:t>
      </w:r>
      <w:r w:rsidRPr="00EE1E5E">
        <w:rPr>
          <w:rFonts w:ascii="TH SarabunIT๙" w:hAnsi="TH SarabunIT๙" w:cs="TH SarabunIT๙"/>
          <w:sz w:val="28"/>
        </w:rPr>
        <w:t xml:space="preserve"> </w:t>
      </w:r>
      <w:r w:rsidRPr="00EE1E5E">
        <w:rPr>
          <w:rFonts w:ascii="TH SarabunIT๙" w:hAnsi="TH SarabunIT๙" w:cs="TH SarabunIT๙" w:hint="cs"/>
          <w:sz w:val="28"/>
          <w:cs/>
        </w:rPr>
        <w:t>โดยได้มีการดำเนินการขับเคลื่อนมาตรการส่งเสริมคุณธรรมและความโปร่</w:t>
      </w:r>
      <w:r w:rsidR="004D6C2E" w:rsidRPr="00EE1E5E">
        <w:rPr>
          <w:rFonts w:ascii="TH SarabunIT๙" w:hAnsi="TH SarabunIT๙" w:cs="TH SarabunIT๙" w:hint="cs"/>
          <w:sz w:val="28"/>
          <w:cs/>
        </w:rPr>
        <w:t>งใสของ</w:t>
      </w:r>
      <w:r w:rsidR="006C4F00" w:rsidRPr="00EE1E5E">
        <w:rPr>
          <w:rFonts w:ascii="TH SarabunIT๙" w:hAnsi="TH SarabunIT๙" w:cs="TH SarabunIT๙"/>
          <w:sz w:val="28"/>
          <w:cs/>
        </w:rPr>
        <w:t>เทศบาลตำบล</w:t>
      </w:r>
      <w:r w:rsidR="00FC5E9B">
        <w:rPr>
          <w:rFonts w:ascii="TH SarabunIT๙" w:hAnsi="TH SarabunIT๙" w:cs="TH SarabunIT๙" w:hint="cs"/>
          <w:sz w:val="28"/>
          <w:cs/>
        </w:rPr>
        <w:t>ยางตลาด</w:t>
      </w:r>
      <w:r w:rsidR="006C4F00" w:rsidRPr="00EE1E5E">
        <w:rPr>
          <w:rFonts w:ascii="TH SarabunIT๙" w:hAnsi="TH SarabunIT๙" w:cs="TH SarabunIT๙"/>
          <w:sz w:val="28"/>
          <w:cs/>
        </w:rPr>
        <w:t xml:space="preserve"> </w:t>
      </w:r>
      <w:r w:rsidRPr="00EE1E5E">
        <w:rPr>
          <w:rFonts w:ascii="TH SarabunIT๙" w:hAnsi="TH SarabunIT๙" w:cs="TH SarabunIT๙" w:hint="cs"/>
          <w:sz w:val="28"/>
          <w:cs/>
        </w:rPr>
        <w:t>ประจำปีงบประมาณ พ</w:t>
      </w:r>
      <w:r w:rsidRPr="00EE1E5E">
        <w:rPr>
          <w:rFonts w:ascii="TH SarabunIT๙" w:hAnsi="TH SarabunIT๙" w:cs="TH SarabunIT๙"/>
          <w:sz w:val="28"/>
        </w:rPr>
        <w:t>.</w:t>
      </w:r>
      <w:r w:rsidRPr="00EE1E5E">
        <w:rPr>
          <w:rFonts w:ascii="TH SarabunIT๙" w:hAnsi="TH SarabunIT๙" w:cs="TH SarabunIT๙" w:hint="cs"/>
          <w:sz w:val="28"/>
          <w:cs/>
        </w:rPr>
        <w:t>ศ</w:t>
      </w:r>
      <w:r w:rsidR="00A440DD" w:rsidRPr="00EE1E5E">
        <w:rPr>
          <w:rFonts w:ascii="TH SarabunIT๙" w:hAnsi="TH SarabunIT๙" w:cs="TH SarabunIT๙"/>
          <w:sz w:val="28"/>
        </w:rPr>
        <w:t>.256</w:t>
      </w:r>
      <w:r w:rsidR="00FC5E9B">
        <w:rPr>
          <w:rFonts w:ascii="TH SarabunIT๙" w:hAnsi="TH SarabunIT๙" w:cs="TH SarabunIT๙" w:hint="cs"/>
          <w:sz w:val="28"/>
          <w:cs/>
        </w:rPr>
        <w:t>9</w:t>
      </w:r>
      <w:r w:rsidRPr="00EE1E5E">
        <w:rPr>
          <w:rFonts w:ascii="TH SarabunIT๙" w:hAnsi="TH SarabunIT๙" w:cs="TH SarabunIT๙"/>
          <w:sz w:val="28"/>
        </w:rPr>
        <w:t xml:space="preserve"> </w:t>
      </w:r>
      <w:r w:rsidRPr="00EE1E5E">
        <w:rPr>
          <w:rFonts w:ascii="TH SarabunIT๙" w:hAnsi="TH SarabunIT๙" w:cs="TH SarabunIT๙" w:hint="cs"/>
          <w:sz w:val="28"/>
          <w:cs/>
        </w:rPr>
        <w:t>ดังต่อไปนี้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666"/>
        <w:gridCol w:w="2299"/>
        <w:gridCol w:w="1130"/>
        <w:gridCol w:w="1261"/>
        <w:gridCol w:w="2341"/>
        <w:gridCol w:w="2076"/>
      </w:tblGrid>
      <w:tr w:rsidR="00EE1E5E" w:rsidRPr="00EE1E5E" w14:paraId="2394C7AB" w14:textId="77777777" w:rsidTr="006C4F00">
        <w:tc>
          <w:tcPr>
            <w:tcW w:w="1666" w:type="dxa"/>
          </w:tcPr>
          <w:p w14:paraId="21638951" w14:textId="77777777" w:rsidR="00843634" w:rsidRPr="00EE1E5E" w:rsidRDefault="00843634" w:rsidP="00962A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มาตรการ</w:t>
            </w:r>
            <w:r w:rsidRPr="00EE1E5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แนวทาง</w:t>
            </w:r>
          </w:p>
        </w:tc>
        <w:tc>
          <w:tcPr>
            <w:tcW w:w="2299" w:type="dxa"/>
          </w:tcPr>
          <w:p w14:paraId="0297A98B" w14:textId="77777777" w:rsidR="00843634" w:rsidRPr="00EE1E5E" w:rsidRDefault="00A440DD" w:rsidP="00962A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ขั้นตอนหรือวิธีการปฏิบัติ</w:t>
            </w:r>
          </w:p>
        </w:tc>
        <w:tc>
          <w:tcPr>
            <w:tcW w:w="1130" w:type="dxa"/>
          </w:tcPr>
          <w:p w14:paraId="0F4FE70E" w14:textId="77777777" w:rsidR="00843634" w:rsidRPr="00EE1E5E" w:rsidRDefault="00843634" w:rsidP="00962A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1261" w:type="dxa"/>
          </w:tcPr>
          <w:p w14:paraId="075FC85A" w14:textId="77777777" w:rsidR="00843634" w:rsidRPr="00EE1E5E" w:rsidRDefault="00843634" w:rsidP="00962A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341" w:type="dxa"/>
          </w:tcPr>
          <w:p w14:paraId="0095DB06" w14:textId="77777777" w:rsidR="00523BAF" w:rsidRPr="00EE1E5E" w:rsidRDefault="00843634" w:rsidP="00962A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สรุปผลการดำเนินการ</w:t>
            </w:r>
          </w:p>
          <w:p w14:paraId="10001CBF" w14:textId="77777777" w:rsidR="00843634" w:rsidRPr="00EE1E5E" w:rsidRDefault="00843634" w:rsidP="00962A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ตามมาตรการ</w:t>
            </w:r>
            <w:r w:rsidRPr="00EE1E5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076" w:type="dxa"/>
          </w:tcPr>
          <w:p w14:paraId="6F5B7B44" w14:textId="77777777" w:rsidR="00843634" w:rsidRPr="00EE1E5E" w:rsidRDefault="00843634" w:rsidP="00962A1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ผลลัพธ์หรือความสำเร็จของการดำเนินการ</w:t>
            </w:r>
          </w:p>
        </w:tc>
      </w:tr>
      <w:tr w:rsidR="00EE1E5E" w:rsidRPr="00EE1E5E" w14:paraId="34E46902" w14:textId="77777777" w:rsidTr="006C4F00">
        <w:tc>
          <w:tcPr>
            <w:tcW w:w="1666" w:type="dxa"/>
          </w:tcPr>
          <w:p w14:paraId="1DBCB2D4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การป้องกันการทุจริต</w:t>
            </w:r>
          </w:p>
        </w:tc>
        <w:tc>
          <w:tcPr>
            <w:tcW w:w="2299" w:type="dxa"/>
          </w:tcPr>
          <w:p w14:paraId="6B254255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จัดทำคู่มือแนวปฏิบัติฯสำหรับเจ้าหน้าที่เกี่ยวกับการประเมินความเสี่ยงการทุจริต</w:t>
            </w:r>
          </w:p>
          <w:p w14:paraId="0F6EB67C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ประชาสัมพันธ์คู่มือ หรือแนวทางดังกล่าวให้บุคลากรถือปฏิบัติอย่างเคร่งครัดและกำชับให้ผู้บุคลากรภายในหน่วยงานมีการป้องกันการทุจริต</w:t>
            </w:r>
          </w:p>
        </w:tc>
        <w:tc>
          <w:tcPr>
            <w:tcW w:w="1130" w:type="dxa"/>
          </w:tcPr>
          <w:p w14:paraId="255B736A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61" w:type="dxa"/>
          </w:tcPr>
          <w:p w14:paraId="40675E1C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พ</w:t>
            </w: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 w:rsidR="00A440DD" w:rsidRPr="00EE1E5E">
              <w:rPr>
                <w:rFonts w:ascii="TH SarabunIT๙" w:hAnsi="TH SarabunIT๙" w:cs="TH SarabunIT๙"/>
                <w:sz w:val="24"/>
                <w:szCs w:val="24"/>
              </w:rPr>
              <w:t>.2568</w:t>
            </w:r>
          </w:p>
        </w:tc>
        <w:tc>
          <w:tcPr>
            <w:tcW w:w="2341" w:type="dxa"/>
          </w:tcPr>
          <w:p w14:paraId="58921F47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ดำเนินการจัดทำคู่มือแนวปฏิบัติฯสำหรับเจ้าหน้าที่เกี่ยวกับการประเมินความเสี่ยงการทุจริต</w:t>
            </w:r>
          </w:p>
          <w:p w14:paraId="78C6CF17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76" w:type="dxa"/>
          </w:tcPr>
          <w:p w14:paraId="7E039F8F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ลดโอกาสในการเกิดทุจริต</w:t>
            </w:r>
          </w:p>
          <w:p w14:paraId="6C0D3B0A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คู่มือดังกล่าวช่วยให้เจ้าหน้าที่สามารถระบุและประเมินความเสี่ยงการทุจริตได้อย่างมีประสิทธิภาพ ทำให้สามารถป้องกันหรือลดโอกาสในการเกิดทุจริตได้</w:t>
            </w:r>
          </w:p>
          <w:p w14:paraId="529EE5D8" w14:textId="77777777" w:rsidR="00962A10" w:rsidRPr="00EE1E5E" w:rsidRDefault="00962A10" w:rsidP="00962A1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ลดความเสียหายที่อาจเกิดขึ้นจากการทุจริต หากเกิดทุจริตขึ้น คู่มือดังกล่าวจะช่วยให้เจ้าหน้าที่สามารถกำหนดมาตรการควบคุม</w:t>
            </w:r>
            <w:r w:rsidR="00374C9B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ความเสี่ยงการทุจริตได้อย่างเหมาะสม ทำให้สามารถลดความเสียหายที่อาจเกิดขึ้นจากการทุจริตได้</w:t>
            </w:r>
          </w:p>
        </w:tc>
      </w:tr>
      <w:tr w:rsidR="00EE1E5E" w:rsidRPr="00EE1E5E" w14:paraId="74785584" w14:textId="77777777" w:rsidTr="006C4F00">
        <w:tc>
          <w:tcPr>
            <w:tcW w:w="1666" w:type="dxa"/>
          </w:tcPr>
          <w:p w14:paraId="399D4DE4" w14:textId="77777777" w:rsidR="00710812" w:rsidRPr="00EE1E5E" w:rsidRDefault="00710812" w:rsidP="00962A1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</w:t>
            </w:r>
            <w:r w:rsidR="008E1535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การเปิดเผยข้อมูลสาธารณะ และกำกับติดตามการเผยแพร่ข้อมูลสาธารณะ</w:t>
            </w:r>
          </w:p>
        </w:tc>
        <w:tc>
          <w:tcPr>
            <w:tcW w:w="2299" w:type="dxa"/>
          </w:tcPr>
          <w:p w14:paraId="62C1E756" w14:textId="3FE36BE2" w:rsidR="00710812" w:rsidRPr="00EE1E5E" w:rsidRDefault="008E1535" w:rsidP="00962A10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1. </w:t>
            </w:r>
            <w:r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กำหนดแนวทาง</w:t>
            </w:r>
            <w:r w:rsidRPr="00EE1E5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/</w:t>
            </w:r>
            <w:r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มาตรการเพื่อกำกับติดตามหน่วยงานที่เกี่ยวข้องให้เผยแพร่ข้อ</w:t>
            </w:r>
            <w:r w:rsidR="00C64ACC"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มูลของ</w:t>
            </w:r>
            <w:r w:rsidR="006C4F00" w:rsidRPr="00EE1E5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เทศบาลตำบล</w:t>
            </w:r>
            <w:r w:rsidR="006F51A3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ยางตลาด</w:t>
            </w:r>
            <w:r w:rsidR="006C4F00" w:rsidRPr="00EE1E5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 xml:space="preserve"> </w:t>
            </w:r>
            <w:r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ต่อสาธารณชน โดยพิจารณาให้มีการเผยแพร่ข้อมูลที่เป็นประโยชน์กับสาธารณชนให้เป็นปัจจุบันทางเว็บไซต์ขององค์การปกครองส่วนท้องถิ่นและสื่</w:t>
            </w:r>
            <w:r w:rsidR="00AC652A"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อออนไลน์รูปแบบอื่นๆและช่องทางที่</w:t>
            </w:r>
            <w:r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หลากหลาย</w:t>
            </w:r>
          </w:p>
          <w:p w14:paraId="43D4C155" w14:textId="77777777" w:rsidR="008E1535" w:rsidRPr="00EE1E5E" w:rsidRDefault="008E1535" w:rsidP="00962A10">
            <w:pPr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2. </w:t>
            </w:r>
            <w:r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กำหนดแนวทาง</w:t>
            </w:r>
            <w:r w:rsidRPr="00EE1E5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>/</w:t>
            </w:r>
            <w:r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มาตรการกำกับติดตามหน่วยงานที่เกี่ยวข้องเผยแพร่ข้อมูลข่าวสารการให้บริการต่างๆ กฎเกณฑ์ข้อกฎหมาย ข้อบังคับ และสถานที่ให้บริการอย่างชัดเจน เพื่อเป็นประโยชน์ต่อประชาชน</w:t>
            </w:r>
          </w:p>
          <w:p w14:paraId="5409B3B8" w14:textId="55D4E138" w:rsidR="008E1535" w:rsidRPr="00EE1E5E" w:rsidRDefault="008E1535" w:rsidP="00EE1E5E">
            <w:pPr>
              <w:rPr>
                <w:rFonts w:ascii="TH SarabunIT๙" w:hAnsi="TH SarabunIT๙" w:cs="TH SarabunIT๙" w:hint="cs"/>
                <w:spacing w:val="-10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3. </w:t>
            </w:r>
            <w:r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ติดตามผลการดำเนินการตามมาตรการเปิดเผยข้อมูลสาธารณะและกำกับติดตามการเผยแพร่ข้อมูลสาธา</w:t>
            </w:r>
            <w:r w:rsidR="00D21D51"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รณะของ</w:t>
            </w:r>
            <w:r w:rsidR="006C4F00" w:rsidRPr="00EE1E5E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เทศบาลตำบล</w:t>
            </w:r>
            <w:r w:rsidR="006F51A3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ยางตลาด</w:t>
            </w:r>
          </w:p>
          <w:p w14:paraId="13406B85" w14:textId="77777777" w:rsidR="008E1535" w:rsidRPr="00EE1E5E" w:rsidRDefault="008E1535" w:rsidP="00962A1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/>
                <w:spacing w:val="-10"/>
                <w:sz w:val="24"/>
                <w:szCs w:val="24"/>
              </w:rPr>
              <w:t xml:space="preserve">4. </w:t>
            </w:r>
            <w:r w:rsidRPr="00EE1E5E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รายงานผลการเปิดเผยข้อมูลสาธารณะและกำกับติดตามการเผยแพร่ข้อมูลสาธารณะให้ผู้บริหารทราบ</w:t>
            </w:r>
          </w:p>
        </w:tc>
        <w:tc>
          <w:tcPr>
            <w:tcW w:w="1130" w:type="dxa"/>
          </w:tcPr>
          <w:p w14:paraId="29698058" w14:textId="77777777" w:rsidR="00710812" w:rsidRPr="00EE1E5E" w:rsidRDefault="008B1DFD" w:rsidP="00962A1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61" w:type="dxa"/>
          </w:tcPr>
          <w:p w14:paraId="4F6D7E31" w14:textId="77777777" w:rsidR="00710812" w:rsidRPr="00EE1E5E" w:rsidRDefault="008B1DFD" w:rsidP="00962A1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 พ</w:t>
            </w: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 w:rsidR="00A440DD" w:rsidRPr="00EE1E5E">
              <w:rPr>
                <w:rFonts w:ascii="TH SarabunIT๙" w:hAnsi="TH SarabunIT๙" w:cs="TH SarabunIT๙"/>
                <w:sz w:val="24"/>
                <w:szCs w:val="24"/>
              </w:rPr>
              <w:t>.2568</w:t>
            </w:r>
          </w:p>
        </w:tc>
        <w:tc>
          <w:tcPr>
            <w:tcW w:w="2341" w:type="dxa"/>
          </w:tcPr>
          <w:p w14:paraId="368F0FEB" w14:textId="77777777" w:rsidR="00710812" w:rsidRPr="00EE1E5E" w:rsidRDefault="008B1DFD" w:rsidP="00962A1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ดำเนินการจัดทำมาตรการเปิดเผยข้อมูลสาธารณะ และกำกับติดตามการเผยแพร่ข้อมูลสาธารณะ</w:t>
            </w:r>
          </w:p>
          <w:p w14:paraId="2962765A" w14:textId="77777777" w:rsidR="008B1DFD" w:rsidRPr="00EE1E5E" w:rsidRDefault="008B1DFD" w:rsidP="00962A1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76" w:type="dxa"/>
          </w:tcPr>
          <w:p w14:paraId="41631537" w14:textId="77777777" w:rsidR="00710812" w:rsidRPr="00EE1E5E" w:rsidRDefault="00A4217D" w:rsidP="00A421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ระดับการรับรู้ของประชาชนต่อข้อมูลสาธารณะมีเพิ่มขึ้น ประชาชนสามารถเข้าถึงข้อมูลสาธารณะได้มากขึ้นและง่ายขึ้น</w:t>
            </w:r>
          </w:p>
          <w:p w14:paraId="1131B381" w14:textId="77777777" w:rsidR="00A4217D" w:rsidRPr="00EE1E5E" w:rsidRDefault="00A4217D" w:rsidP="00A421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ระดับความโปร่งใสของหน่วยงานภาครัฐมีเพิ่มขึ้น หน่วยงานภาครัฐมีความน่าเชื่อถือและเป็นที่ไว้วางใจของประชาชนมากขึ้น</w:t>
            </w:r>
          </w:p>
          <w:p w14:paraId="3AC00B25" w14:textId="77777777" w:rsidR="00A4217D" w:rsidRPr="00EE1E5E" w:rsidRDefault="00A4217D" w:rsidP="00A421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ระดับการมีส่วนร่วมของประชาชนในการตรวจสอบการทำงานของหน่วยงานภาครัฐมีเพิ่มขึ้น ประชาชนสามารถมีส่วนร่วมในการติดตามและตรวจสอบการทำงานของหน่วยงานภาครัฐได้มากขึ้น</w:t>
            </w:r>
          </w:p>
        </w:tc>
      </w:tr>
    </w:tbl>
    <w:p w14:paraId="18BFAA2D" w14:textId="77777777" w:rsidR="006C4F00" w:rsidRPr="00EE1E5E" w:rsidRDefault="006C4F00" w:rsidP="00843634">
      <w:pPr>
        <w:ind w:firstLine="720"/>
        <w:rPr>
          <w:rFonts w:ascii="TH SarabunIT๙" w:hAnsi="TH SarabunIT๙" w:cs="TH SarabunIT๙"/>
          <w:szCs w:val="22"/>
          <w:cs/>
        </w:rPr>
      </w:pPr>
    </w:p>
    <w:tbl>
      <w:tblPr>
        <w:tblStyle w:val="a3"/>
        <w:tblW w:w="10782" w:type="dxa"/>
        <w:tblInd w:w="-459" w:type="dxa"/>
        <w:tblLook w:val="04A0" w:firstRow="1" w:lastRow="0" w:firstColumn="1" w:lastColumn="0" w:noHBand="0" w:noVBand="1"/>
      </w:tblPr>
      <w:tblGrid>
        <w:gridCol w:w="1685"/>
        <w:gridCol w:w="2340"/>
        <w:gridCol w:w="1000"/>
        <w:gridCol w:w="1269"/>
        <w:gridCol w:w="2382"/>
        <w:gridCol w:w="2106"/>
      </w:tblGrid>
      <w:tr w:rsidR="00EE1E5E" w:rsidRPr="00EE1E5E" w14:paraId="59CE2BF4" w14:textId="77777777" w:rsidTr="00EE1E5E">
        <w:trPr>
          <w:trHeight w:val="556"/>
        </w:trPr>
        <w:tc>
          <w:tcPr>
            <w:tcW w:w="1685" w:type="dxa"/>
          </w:tcPr>
          <w:p w14:paraId="288098EF" w14:textId="77777777" w:rsidR="00AA7485" w:rsidRPr="00EE1E5E" w:rsidRDefault="00AA7485" w:rsidP="001827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มาตรการ</w:t>
            </w:r>
            <w:r w:rsidRPr="00EE1E5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แนวทาง</w:t>
            </w:r>
          </w:p>
        </w:tc>
        <w:tc>
          <w:tcPr>
            <w:tcW w:w="2340" w:type="dxa"/>
          </w:tcPr>
          <w:p w14:paraId="6877D3AD" w14:textId="77777777" w:rsidR="00AA7485" w:rsidRPr="00EE1E5E" w:rsidRDefault="00AA7485" w:rsidP="001827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000" w:type="dxa"/>
          </w:tcPr>
          <w:p w14:paraId="58007F4B" w14:textId="77777777" w:rsidR="00AA7485" w:rsidRPr="00EE1E5E" w:rsidRDefault="00AA7485" w:rsidP="001827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1269" w:type="dxa"/>
          </w:tcPr>
          <w:p w14:paraId="26204C38" w14:textId="77777777" w:rsidR="00AA7485" w:rsidRPr="00EE1E5E" w:rsidRDefault="00AA7485" w:rsidP="001827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382" w:type="dxa"/>
          </w:tcPr>
          <w:p w14:paraId="4018D05E" w14:textId="77777777" w:rsidR="00523BAF" w:rsidRPr="00EE1E5E" w:rsidRDefault="00AA7485" w:rsidP="001827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สรุปผลการดำเนินการ</w:t>
            </w:r>
          </w:p>
          <w:p w14:paraId="12FE7FB1" w14:textId="77777777" w:rsidR="00AA7485" w:rsidRPr="00EE1E5E" w:rsidRDefault="00AA7485" w:rsidP="001827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ตามมาตรการ</w:t>
            </w:r>
            <w:r w:rsidRPr="00EE1E5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2106" w:type="dxa"/>
          </w:tcPr>
          <w:p w14:paraId="48755F19" w14:textId="77777777" w:rsidR="00AA7485" w:rsidRPr="00EE1E5E" w:rsidRDefault="00AA7485" w:rsidP="001827E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ผลลัพธ์หรือความสำเร็จของการดำเนินการ</w:t>
            </w:r>
          </w:p>
        </w:tc>
      </w:tr>
      <w:tr w:rsidR="00EE1E5E" w:rsidRPr="00EE1E5E" w14:paraId="3B631D6B" w14:textId="77777777" w:rsidTr="00EE1E5E">
        <w:trPr>
          <w:trHeight w:val="11515"/>
        </w:trPr>
        <w:tc>
          <w:tcPr>
            <w:tcW w:w="1685" w:type="dxa"/>
          </w:tcPr>
          <w:p w14:paraId="557922BB" w14:textId="77777777" w:rsidR="00AA7485" w:rsidRPr="00EE1E5E" w:rsidRDefault="00AA7485" w:rsidP="001827E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มาตรการการใช้ทรัพย์สินของทางราชการ</w:t>
            </w:r>
          </w:p>
        </w:tc>
        <w:tc>
          <w:tcPr>
            <w:tcW w:w="2340" w:type="dxa"/>
          </w:tcPr>
          <w:p w14:paraId="233639C6" w14:textId="77777777" w:rsidR="00AA7485" w:rsidRPr="00EE1E5E" w:rsidRDefault="00AA7485" w:rsidP="001827E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คู่มือแนวทางปฏิบัติการใช้ทรัพย์สินของทางราชการซึ่งระบุขั้นตอนและแนวทางในการขอยืมทรัพย์สินของทางราชการตามประเภทงานด้านต่าง ๆ</w:t>
            </w:r>
          </w:p>
          <w:p w14:paraId="72533299" w14:textId="77777777" w:rsidR="00AA7485" w:rsidRPr="00EE1E5E" w:rsidRDefault="00AA7485" w:rsidP="001827E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ประชาสัมพันธ์คู่มือ หรือแนวทางดังกล่าวให้บุคลากรถือปฏิบัติอย่างเคร่งครัดและกำชับให้ผู้บุคลากรภายในหน่วยงานมีการขออนุญาตในการยืมทรัพย์สินอย่างถูกต้อง</w:t>
            </w:r>
          </w:p>
        </w:tc>
        <w:tc>
          <w:tcPr>
            <w:tcW w:w="1000" w:type="dxa"/>
          </w:tcPr>
          <w:p w14:paraId="7CC91755" w14:textId="77777777" w:rsidR="00AA7485" w:rsidRPr="00EE1E5E" w:rsidRDefault="00AA7485" w:rsidP="001827E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69" w:type="dxa"/>
          </w:tcPr>
          <w:p w14:paraId="49910C8B" w14:textId="77777777" w:rsidR="00AA7485" w:rsidRPr="00EE1E5E" w:rsidRDefault="00AA7485" w:rsidP="001827E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ตุลาคม </w:t>
            </w:r>
            <w:r w:rsidR="005F209C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="005F209C" w:rsidRPr="00EE1E5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5F209C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 w:rsidR="005F209C" w:rsidRPr="00EE1E5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A440DD" w:rsidRPr="00EE1E5E">
              <w:rPr>
                <w:rFonts w:ascii="TH SarabunIT๙" w:hAnsi="TH SarabunIT๙" w:cs="TH SarabunIT๙"/>
                <w:sz w:val="24"/>
                <w:szCs w:val="24"/>
              </w:rPr>
              <w:t>2567</w:t>
            </w:r>
            <w:r w:rsidR="005F209C"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กันยายน </w:t>
            </w:r>
            <w:r w:rsidR="005F209C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="005F209C" w:rsidRPr="00EE1E5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5F209C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 w:rsidR="005F209C" w:rsidRPr="00EE1E5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A440DD" w:rsidRPr="00EE1E5E">
              <w:rPr>
                <w:rFonts w:ascii="TH SarabunIT๙" w:hAnsi="TH SarabunIT๙" w:cs="TH SarabunIT๙"/>
                <w:sz w:val="24"/>
                <w:szCs w:val="24"/>
              </w:rPr>
              <w:t>2568</w:t>
            </w:r>
          </w:p>
        </w:tc>
        <w:tc>
          <w:tcPr>
            <w:tcW w:w="2382" w:type="dxa"/>
          </w:tcPr>
          <w:p w14:paraId="5C9B034A" w14:textId="77777777" w:rsidR="00AA7485" w:rsidRPr="00EE1E5E" w:rsidRDefault="00AA7485" w:rsidP="001827E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จัดทำคู่มือแนวทางปฏิบัติการใช้ทรัพย์สินของทางราชการ</w:t>
            </w:r>
          </w:p>
          <w:p w14:paraId="41DA2312" w14:textId="77777777" w:rsidR="00AA7485" w:rsidRPr="00EE1E5E" w:rsidRDefault="00AA7485" w:rsidP="001827E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06" w:type="dxa"/>
          </w:tcPr>
          <w:p w14:paraId="688046AC" w14:textId="77777777" w:rsidR="00AA7485" w:rsidRPr="00EE1E5E" w:rsidRDefault="00AA7485" w:rsidP="00AA74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สร้างความเข้าใจที่ถูกต้องเกี่ยวกับการใช้ทรัพย์สินของทางราชการ คู่มือนี้กำหนดหลักเกณฑ์และแนวทางการใช้ทรัพย์สินของทางราชการอย่างครบถ้วนและชัดเจนครอบคลุมทรัพย์สินทุกประเภท ตั้งแต่อาคารยานพาหนะ อุปกรณ์สำนักงานไปจนถึงวัสดุสิ้นเปลือง ช่วยให้เจ้าหน้าที่และประชาชนทั่วไปเข้าใจถึงสิทธิและหน้าที่ในการใช้ทรัพย์สินของทางราชการได้อย่างถูกต้อง</w:t>
            </w:r>
          </w:p>
          <w:p w14:paraId="1C242C39" w14:textId="77777777" w:rsidR="00AA7485" w:rsidRPr="00EE1E5E" w:rsidRDefault="00AA7485" w:rsidP="00AA74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ลดปัญหาการสูญหายและชำรุดเสียหายของทรัพย์สินของทางราชการ คู่มือนี้กำหนดหลักเกณฑ์การยืมใช้ทรัพย์สินของทางราชการอย่างเคร่งครัดต้องมีการจัดทำเอกสารหลักฐานการยืมใช้ ระบุระยะเวลาการยืมใช้ และกำหนดให้ผู้ยืมรับผิดชอบความเสียหายที่เกิดขึ้น หากทรัพย์สินสูญหายหรือชำรุดเสียหาย ผู้ยืมจะต้องชดใช้ค่าเสียหายให้เต็มจำนวน ช่ว</w:t>
            </w:r>
            <w:r w:rsidR="002B4470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ยลดปัญหาการสูญหายและชำรุดเสียหายของทรัพย์สินของทางราชการได้อย่างมีประสิทธิภาพ</w:t>
            </w:r>
          </w:p>
          <w:p w14:paraId="32C14439" w14:textId="77777777" w:rsidR="002B4470" w:rsidRPr="00EE1E5E" w:rsidRDefault="002B4470" w:rsidP="005F209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ส่งเสริมให้เกิดการใช้ทรัพย์สินของทางราชการอย่างประหยัดและคุ้มค่า คู่มือนี้กำหนดหลักเกณฑ์การใช้ทรัพย์สินของทางราชการอย่างประหยัดและคุ้มค่า เช่น การใช้ทรัพย์สินของทางราชการเฉพาะในงานราชการเท่านั้น ไม่นำกับไปใช้</w:t>
            </w:r>
            <w:r w:rsidR="005F209C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เป็นการ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ส่วนตัว</w:t>
            </w:r>
          </w:p>
        </w:tc>
      </w:tr>
      <w:tr w:rsidR="00EE1E5E" w:rsidRPr="00EE1E5E" w14:paraId="2BB0E936" w14:textId="77777777" w:rsidTr="00EE1E5E">
        <w:trPr>
          <w:trHeight w:val="1401"/>
        </w:trPr>
        <w:tc>
          <w:tcPr>
            <w:tcW w:w="1685" w:type="dxa"/>
          </w:tcPr>
          <w:p w14:paraId="646C5C20" w14:textId="77777777" w:rsidR="002B4470" w:rsidRPr="00EE1E5E" w:rsidRDefault="002B4470" w:rsidP="001827E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นโยบายไม่รับของขวัญหรือของกำนัลจากการปฏิบัติหน้าที่ </w:t>
            </w:r>
          </w:p>
          <w:p w14:paraId="2C1711B1" w14:textId="77777777" w:rsidR="002B4470" w:rsidRPr="00EE1E5E" w:rsidRDefault="002B4470" w:rsidP="001827E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>(No Gift Policy)</w:t>
            </w:r>
          </w:p>
        </w:tc>
        <w:tc>
          <w:tcPr>
            <w:tcW w:w="2340" w:type="dxa"/>
          </w:tcPr>
          <w:p w14:paraId="21725BFB" w14:textId="2A6690A5" w:rsidR="002B4470" w:rsidRPr="00EE1E5E" w:rsidRDefault="00D21D51" w:rsidP="002B447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="00EE1E5E" w:rsidRPr="00EE1E5E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</w:t>
            </w:r>
            <w:r w:rsidR="006F51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ยางตลาด</w:t>
            </w:r>
            <w:r w:rsidR="00EE1E5E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B4470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มีการประกาศนโยบายไม่รับของขวัญหรือของกำนัล จากการปฏิบัติหน้าที่(</w:t>
            </w:r>
            <w:r w:rsidR="002B4470" w:rsidRPr="00EE1E5E">
              <w:rPr>
                <w:rFonts w:ascii="TH SarabunIT๙" w:hAnsi="TH SarabunIT๙" w:cs="TH SarabunIT๙"/>
                <w:sz w:val="24"/>
                <w:szCs w:val="24"/>
              </w:rPr>
              <w:t>No Gift Policy</w:t>
            </w:r>
            <w:r w:rsidR="002B4470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000" w:type="dxa"/>
          </w:tcPr>
          <w:p w14:paraId="3B3F7B89" w14:textId="77777777" w:rsidR="002B4470" w:rsidRPr="00EE1E5E" w:rsidRDefault="002B4470" w:rsidP="001827E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69" w:type="dxa"/>
          </w:tcPr>
          <w:p w14:paraId="0D72F7F6" w14:textId="77777777" w:rsidR="002B4470" w:rsidRPr="00EE1E5E" w:rsidRDefault="002B4470" w:rsidP="001827E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ธันวาคม </w:t>
            </w:r>
            <w:r w:rsidR="005F209C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="005F209C" w:rsidRPr="00EE1E5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5F209C"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 w:rsidR="005F209C" w:rsidRPr="00EE1E5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A440DD" w:rsidRPr="00EE1E5E">
              <w:rPr>
                <w:rFonts w:ascii="TH SarabunIT๙" w:hAnsi="TH SarabunIT๙" w:cs="TH SarabunIT๙"/>
                <w:sz w:val="24"/>
                <w:szCs w:val="24"/>
              </w:rPr>
              <w:t>2567</w:t>
            </w:r>
            <w:r w:rsidR="005F209C"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E9F4CE5" w14:textId="77777777" w:rsidR="005F209C" w:rsidRPr="00EE1E5E" w:rsidRDefault="002B4470" w:rsidP="001827E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กันยายน </w:t>
            </w:r>
          </w:p>
          <w:p w14:paraId="1055AD55" w14:textId="77777777" w:rsidR="002B4470" w:rsidRPr="00EE1E5E" w:rsidRDefault="005F209C" w:rsidP="001827E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="00A440DD" w:rsidRPr="00EE1E5E">
              <w:rPr>
                <w:rFonts w:ascii="TH SarabunIT๙" w:hAnsi="TH SarabunIT๙" w:cs="TH SarabunIT๙"/>
                <w:sz w:val="24"/>
                <w:szCs w:val="24"/>
              </w:rPr>
              <w:t>2568</w:t>
            </w:r>
          </w:p>
        </w:tc>
        <w:tc>
          <w:tcPr>
            <w:tcW w:w="2382" w:type="dxa"/>
          </w:tcPr>
          <w:p w14:paraId="41E75BF0" w14:textId="77777777" w:rsidR="002B4470" w:rsidRPr="00EE1E5E" w:rsidRDefault="002B4470" w:rsidP="00EB78E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ประการนโยบายไม่รับของขวัญหรือของกำนัล จากการปฏิบัติหน้าที่ (</w:t>
            </w: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 xml:space="preserve">No Gift Policy) </w:t>
            </w:r>
          </w:p>
        </w:tc>
        <w:tc>
          <w:tcPr>
            <w:tcW w:w="2106" w:type="dxa"/>
          </w:tcPr>
          <w:p w14:paraId="63BED9A8" w14:textId="77777777" w:rsidR="002B4470" w:rsidRPr="00EE1E5E" w:rsidRDefault="002B4470" w:rsidP="00AA74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คณะผู้บริหาร พนักงานเจ้าหน้าที่ปฏิบัติตามนโยบายไม่รับของขวัญหรือของกำนัลจากการปฏิบัติหน้าที่ (</w:t>
            </w:r>
            <w:r w:rsidRPr="00EE1E5E">
              <w:rPr>
                <w:rFonts w:ascii="TH SarabunIT๙" w:hAnsi="TH SarabunIT๙" w:cs="TH SarabunIT๙"/>
                <w:sz w:val="24"/>
                <w:szCs w:val="24"/>
              </w:rPr>
              <w:t>No Gift Policy</w:t>
            </w:r>
            <w:r w:rsidRPr="00EE1E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</w:tbl>
    <w:p w14:paraId="3CEF74AA" w14:textId="77777777" w:rsidR="000D7626" w:rsidRPr="00EE1E5E" w:rsidRDefault="000D7626" w:rsidP="005F209C">
      <w:pPr>
        <w:rPr>
          <w:rFonts w:ascii="TH SarabunIT๙" w:hAnsi="TH SarabunIT๙" w:cs="TH SarabunIT๙"/>
          <w:szCs w:val="22"/>
        </w:rPr>
      </w:pPr>
    </w:p>
    <w:sectPr w:rsidR="000D7626" w:rsidRPr="00EE1E5E" w:rsidSect="006C4F00">
      <w:pgSz w:w="11906" w:h="16838"/>
      <w:pgMar w:top="709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274"/>
    <w:multiLevelType w:val="hybridMultilevel"/>
    <w:tmpl w:val="87F2E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3397"/>
    <w:multiLevelType w:val="hybridMultilevel"/>
    <w:tmpl w:val="957C5E50"/>
    <w:lvl w:ilvl="0" w:tplc="F50C98C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E58CE"/>
    <w:multiLevelType w:val="hybridMultilevel"/>
    <w:tmpl w:val="D1FAE594"/>
    <w:lvl w:ilvl="0" w:tplc="4F246ED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D7072"/>
    <w:multiLevelType w:val="hybridMultilevel"/>
    <w:tmpl w:val="41E2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570EA"/>
    <w:multiLevelType w:val="hybridMultilevel"/>
    <w:tmpl w:val="EA78B01E"/>
    <w:lvl w:ilvl="0" w:tplc="2B14F4EE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FA"/>
    <w:rsid w:val="0005258C"/>
    <w:rsid w:val="000D7626"/>
    <w:rsid w:val="00145A58"/>
    <w:rsid w:val="002B4470"/>
    <w:rsid w:val="00337E90"/>
    <w:rsid w:val="00374C9B"/>
    <w:rsid w:val="004D38FA"/>
    <w:rsid w:val="004D6C2E"/>
    <w:rsid w:val="004E21A7"/>
    <w:rsid w:val="00523BAF"/>
    <w:rsid w:val="005C6F77"/>
    <w:rsid w:val="005F209C"/>
    <w:rsid w:val="006C4F00"/>
    <w:rsid w:val="006F51A3"/>
    <w:rsid w:val="00707392"/>
    <w:rsid w:val="00710812"/>
    <w:rsid w:val="0081081F"/>
    <w:rsid w:val="00843634"/>
    <w:rsid w:val="008B1DFD"/>
    <w:rsid w:val="008E1535"/>
    <w:rsid w:val="00962A10"/>
    <w:rsid w:val="009A7E24"/>
    <w:rsid w:val="009D6BAC"/>
    <w:rsid w:val="009F14DD"/>
    <w:rsid w:val="00A4217D"/>
    <w:rsid w:val="00A440DD"/>
    <w:rsid w:val="00AA7485"/>
    <w:rsid w:val="00AC652A"/>
    <w:rsid w:val="00C64ACC"/>
    <w:rsid w:val="00D21D51"/>
    <w:rsid w:val="00EB78E8"/>
    <w:rsid w:val="00EE1E5E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830C"/>
  <w15:docId w15:val="{48B74941-0634-4F38-A45D-DC6612A2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A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2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Tanasit Singhanil</dc:creator>
  <cp:lastModifiedBy>Thanapoch Kulthawachzhiri</cp:lastModifiedBy>
  <cp:revision>5</cp:revision>
  <dcterms:created xsi:type="dcterms:W3CDTF">2026-05-29T03:29:00Z</dcterms:created>
  <dcterms:modified xsi:type="dcterms:W3CDTF">2026-06-17T03:41:00Z</dcterms:modified>
</cp:coreProperties>
</file>