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0BAD" w:rsidRPr="00890A74" w:rsidRDefault="00430BAD">
      <w:pPr>
        <w:rPr>
          <w:rFonts w:ascii="TH SarabunPSK" w:hAnsi="TH SarabunPSK" w:cs="TH SarabunPSK"/>
          <w:sz w:val="32"/>
          <w:szCs w:val="32"/>
        </w:rPr>
      </w:pPr>
      <w:r w:rsidRPr="00890A74">
        <w:rPr>
          <w:rFonts w:ascii="TH SarabunPSK" w:hAnsi="TH SarabunPSK" w:cs="TH SarabunPSK" w:hint="cs"/>
          <w:sz w:val="32"/>
          <w:szCs w:val="32"/>
          <w:cs/>
        </w:rPr>
        <w:t xml:space="preserve">ข้อ  </w:t>
      </w:r>
      <w:r w:rsidR="00B45E6D" w:rsidRPr="00890A74">
        <w:rPr>
          <w:rFonts w:ascii="TH SarabunPSK" w:hAnsi="TH SarabunPSK" w:cs="TH SarabunPSK"/>
          <w:sz w:val="32"/>
          <w:szCs w:val="32"/>
        </w:rPr>
        <w:t>o</w:t>
      </w:r>
      <w:bookmarkStart w:id="0" w:name="_GoBack"/>
      <w:bookmarkEnd w:id="0"/>
      <w:r w:rsidRPr="00890A74">
        <w:rPr>
          <w:rFonts w:ascii="TH SarabunPSK" w:hAnsi="TH SarabunPSK" w:cs="TH SarabunPSK" w:hint="cs"/>
          <w:sz w:val="32"/>
          <w:szCs w:val="32"/>
          <w:cs/>
        </w:rPr>
        <w:t>๓๐  การเปิดโอการให้เกิดการมีส่วนร่วม</w:t>
      </w:r>
    </w:p>
    <w:p w:rsidR="00430BAD" w:rsidRPr="00A5510F" w:rsidRDefault="00B45E6D" w:rsidP="00890A74">
      <w:pPr>
        <w:spacing w:after="120" w:line="240" w:lineRule="atLeast"/>
        <w:rPr>
          <w:rFonts w:ascii="TH SarabunPSK" w:hAnsi="TH SarabunPSK" w:cs="TH SarabunPSK"/>
          <w:sz w:val="32"/>
          <w:szCs w:val="32"/>
        </w:rPr>
      </w:pPr>
      <w:r w:rsidRPr="00890A74">
        <w:rPr>
          <w:rFonts w:ascii="TH SarabunPSK" w:hAnsi="TH SarabunPSK" w:cs="TH SarabunPSK" w:hint="cs"/>
          <w:sz w:val="32"/>
          <w:szCs w:val="32"/>
          <w:cs/>
        </w:rPr>
        <w:tab/>
        <w:t xml:space="preserve">    กองสาธารณสุขและสิ่งแวดล้อม  เทศบาลตำบลยางตลาด  ได้จัดทำโครงการตรวจติดตามผลการดำเนินงานด้านสาธารณสุขและประชาคมชุมชนเพื่อขับเคลื่อนงานด้านสาธารณสุข</w:t>
      </w:r>
      <w:r w:rsidR="00110146">
        <w:rPr>
          <w:rFonts w:ascii="TH SarabunPSK" w:hAnsi="TH SarabunPSK" w:cs="TH SarabunPSK" w:hint="cs"/>
          <w:sz w:val="32"/>
          <w:szCs w:val="32"/>
          <w:cs/>
        </w:rPr>
        <w:t xml:space="preserve"> โดยการออกประชาคมในครั้งนี้มีคณะผู้บริหารเทศบาลตำบลยางตลาด  สมาชิกสภาเทศบาลตำบลยางตลาด และตัวแทนแต่ละกองฝ่ายเข้าร่วมประชาคมในครั้งนี้ โดยการประชาคมตามโครงการได้ดำเนิน</w:t>
      </w:r>
      <w:r w:rsidR="00A5510F">
        <w:rPr>
          <w:rFonts w:ascii="TH SarabunPSK" w:hAnsi="TH SarabunPSK" w:cs="TH SarabunPSK" w:hint="cs"/>
          <w:sz w:val="32"/>
          <w:szCs w:val="32"/>
          <w:cs/>
        </w:rPr>
        <w:t>การ</w:t>
      </w:r>
      <w:r w:rsidR="00110146">
        <w:rPr>
          <w:rFonts w:ascii="TH SarabunPSK" w:hAnsi="TH SarabunPSK" w:cs="TH SarabunPSK" w:hint="cs"/>
          <w:sz w:val="32"/>
          <w:szCs w:val="32"/>
          <w:cs/>
        </w:rPr>
        <w:t xml:space="preserve"> ๑๐ ชุมชนภายในเขตเทศบาลตำบลยางตลาดณ. ศาลากลางบ้านทุกชุมชน/หมู่บ้าน  </w:t>
      </w:r>
      <w:r w:rsidRPr="00890A74">
        <w:rPr>
          <w:rFonts w:ascii="TH SarabunPSK" w:hAnsi="TH SarabunPSK" w:cs="TH SarabunPSK" w:hint="cs"/>
          <w:sz w:val="32"/>
          <w:szCs w:val="32"/>
          <w:cs/>
        </w:rPr>
        <w:t>โดยมีวัตถุประสงค์ดังนี้</w:t>
      </w:r>
    </w:p>
    <w:p w:rsidR="00890A74" w:rsidRDefault="00890A74" w:rsidP="00890A74">
      <w:pPr>
        <w:spacing w:after="0" w:line="240" w:lineRule="auto"/>
        <w:ind w:left="720"/>
        <w:rPr>
          <w:rFonts w:ascii="TH SarabunPSK" w:eastAsia="Times New Roman" w:hAnsi="TH SarabunPSK" w:cs="TH SarabunPSK"/>
          <w:sz w:val="32"/>
          <w:szCs w:val="32"/>
        </w:rPr>
      </w:pPr>
      <w:r w:rsidRPr="00890A74">
        <w:rPr>
          <w:rFonts w:ascii="TH SarabunPSK" w:eastAsia="Times New Roman" w:hAnsi="TH SarabunPSK" w:cs="TH SarabunPSK"/>
          <w:sz w:val="32"/>
          <w:szCs w:val="32"/>
          <w:cs/>
        </w:rPr>
        <w:t>๑</w:t>
      </w:r>
      <w:r w:rsidRPr="00890A7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. </w:t>
      </w:r>
      <w:r w:rsidRPr="00890A74">
        <w:rPr>
          <w:rFonts w:ascii="TH SarabunPSK" w:eastAsia="Times New Roman" w:hAnsi="TH SarabunPSK" w:cs="TH SarabunPSK"/>
          <w:sz w:val="32"/>
          <w:szCs w:val="32"/>
          <w:cs/>
        </w:rPr>
        <w:t>เพื่อ</w:t>
      </w:r>
      <w:r w:rsidRPr="00890A74">
        <w:rPr>
          <w:rFonts w:ascii="TH SarabunPSK" w:eastAsia="Times New Roman" w:hAnsi="TH SarabunPSK" w:cs="TH SarabunPSK" w:hint="cs"/>
          <w:sz w:val="32"/>
          <w:szCs w:val="32"/>
          <w:cs/>
        </w:rPr>
        <w:t>ติดตามการดำเนินงานที่เทศบาลตำบลยางตลาดอุดหนุนชุมชนและโครงการตามนโยบายด้าน</w:t>
      </w:r>
    </w:p>
    <w:p w:rsidR="00890A74" w:rsidRPr="00890A74" w:rsidRDefault="00890A74" w:rsidP="00890A74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  <w:cs/>
        </w:rPr>
      </w:pPr>
      <w:r w:rsidRPr="00890A74">
        <w:rPr>
          <w:rFonts w:ascii="TH SarabunPSK" w:eastAsia="Times New Roman" w:hAnsi="TH SarabunPSK" w:cs="TH SarabunPSK" w:hint="cs"/>
          <w:sz w:val="32"/>
          <w:szCs w:val="32"/>
          <w:cs/>
        </w:rPr>
        <w:t>สาธารณสุข</w:t>
      </w:r>
    </w:p>
    <w:p w:rsidR="00890A74" w:rsidRDefault="00890A74" w:rsidP="00890A74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890A74">
        <w:rPr>
          <w:rFonts w:ascii="TH SarabunPSK" w:eastAsia="Times New Roman" w:hAnsi="TH SarabunPSK" w:cs="TH SarabunPSK"/>
          <w:sz w:val="32"/>
          <w:szCs w:val="32"/>
          <w:cs/>
        </w:rPr>
        <w:t>๒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.</w:t>
      </w:r>
      <w:r w:rsidRPr="00890A74">
        <w:rPr>
          <w:rFonts w:ascii="TH SarabunPSK" w:eastAsia="Times New Roman" w:hAnsi="TH SarabunPSK" w:cs="TH SarabunPSK"/>
          <w:sz w:val="32"/>
          <w:szCs w:val="32"/>
          <w:cs/>
        </w:rPr>
        <w:t>เพื่อ</w:t>
      </w:r>
      <w:r w:rsidRPr="00890A74">
        <w:rPr>
          <w:rFonts w:ascii="TH SarabunPSK" w:eastAsia="Times New Roman" w:hAnsi="TH SarabunPSK" w:cs="TH SarabunPSK" w:hint="cs"/>
          <w:sz w:val="32"/>
          <w:szCs w:val="32"/>
          <w:cs/>
        </w:rPr>
        <w:t>คัดเลือกโครงการที่จะขออุดหนุนงบประมาณในปี ๒๕๖๖</w:t>
      </w:r>
    </w:p>
    <w:p w:rsidR="00890A74" w:rsidRPr="00890A74" w:rsidRDefault="00890A74" w:rsidP="00890A74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890A74">
        <w:rPr>
          <w:rFonts w:ascii="TH SarabunPSK" w:eastAsia="Times New Roman" w:hAnsi="TH SarabunPSK" w:cs="TH SarabunPSK"/>
          <w:sz w:val="32"/>
          <w:szCs w:val="32"/>
          <w:cs/>
        </w:rPr>
        <w:t>๓</w:t>
      </w:r>
      <w:r w:rsidRPr="00890A7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. </w:t>
      </w:r>
      <w:r w:rsidRPr="00890A74">
        <w:rPr>
          <w:rFonts w:ascii="TH SarabunPSK" w:eastAsia="Times New Roman" w:hAnsi="TH SarabunPSK" w:cs="TH SarabunPSK"/>
          <w:sz w:val="32"/>
          <w:szCs w:val="32"/>
          <w:cs/>
        </w:rPr>
        <w:t>เพื่อ</w:t>
      </w:r>
      <w:r w:rsidRPr="00890A74">
        <w:rPr>
          <w:rFonts w:ascii="TH SarabunPSK" w:eastAsia="Times New Roman" w:hAnsi="TH SarabunPSK" w:cs="TH SarabunPSK" w:hint="cs"/>
          <w:sz w:val="32"/>
          <w:szCs w:val="32"/>
          <w:cs/>
        </w:rPr>
        <w:t>คัดเลือกตัวแทนชุมชนในการเป็นคณะกรรมการกองทุนหลักประสุขภาพ เทศบาลตำบลยางตลาด</w:t>
      </w:r>
    </w:p>
    <w:p w:rsidR="00890A74" w:rsidRPr="00890A74" w:rsidRDefault="00890A74" w:rsidP="00890A74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890A74">
        <w:rPr>
          <w:rFonts w:ascii="TH SarabunPSK" w:eastAsia="Times New Roman" w:hAnsi="TH SarabunPSK" w:cs="TH SarabunPSK"/>
          <w:sz w:val="32"/>
          <w:szCs w:val="32"/>
          <w:cs/>
        </w:rPr>
        <w:t>๔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.</w:t>
      </w:r>
      <w:r w:rsidRPr="00890A74">
        <w:rPr>
          <w:rFonts w:ascii="TH SarabunPSK" w:eastAsia="Times New Roman" w:hAnsi="TH SarabunPSK" w:cs="TH SarabunPSK"/>
          <w:sz w:val="32"/>
          <w:szCs w:val="32"/>
          <w:cs/>
        </w:rPr>
        <w:t>เพื่อ</w:t>
      </w:r>
      <w:r w:rsidRPr="00890A7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ประชาสัมพันธ์โครงการต่างๆด้านสาธารณสุขให้ประชาชนได้รับทราบ </w:t>
      </w:r>
    </w:p>
    <w:p w:rsidR="00890A74" w:rsidRPr="00890A74" w:rsidRDefault="00890A74" w:rsidP="00890A74">
      <w:pPr>
        <w:spacing w:after="0" w:line="240" w:lineRule="auto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890A74">
        <w:rPr>
          <w:rFonts w:ascii="TH SarabunPSK" w:eastAsia="Times New Roman" w:hAnsi="TH SarabunPSK" w:cs="TH SarabunPSK"/>
          <w:sz w:val="32"/>
          <w:szCs w:val="32"/>
          <w:cs/>
        </w:rPr>
        <w:t>๕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.</w:t>
      </w:r>
      <w:r w:rsidRPr="00890A74">
        <w:rPr>
          <w:rFonts w:ascii="TH SarabunPSK" w:eastAsia="Times New Roman" w:hAnsi="TH SarabunPSK" w:cs="TH SarabunPSK"/>
          <w:sz w:val="32"/>
          <w:szCs w:val="32"/>
          <w:cs/>
        </w:rPr>
        <w:t>เพื่อ</w:t>
      </w:r>
      <w:r w:rsidRPr="00890A74">
        <w:rPr>
          <w:rFonts w:ascii="TH SarabunPSK" w:eastAsia="Times New Roman" w:hAnsi="TH SarabunPSK" w:cs="TH SarabunPSK" w:hint="cs"/>
          <w:sz w:val="32"/>
          <w:szCs w:val="32"/>
          <w:cs/>
        </w:rPr>
        <w:t>รับทราบปัญหาความเดือดร้อนของประชาชน</w:t>
      </w:r>
      <w:r w:rsidRPr="00890A74">
        <w:rPr>
          <w:rFonts w:ascii="TH SarabunPSK" w:eastAsia="Times New Roman" w:hAnsi="TH SarabunPSK" w:cs="TH SarabunPSK"/>
          <w:sz w:val="32"/>
          <w:szCs w:val="32"/>
          <w:cs/>
        </w:rPr>
        <w:t>ให้</w:t>
      </w:r>
    </w:p>
    <w:p w:rsidR="00430BAD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  <w:r>
        <w:rPr>
          <w:rFonts w:ascii="TH SarabunPSK" w:hAnsi="TH SarabunPSK" w:cs="TH SarabunPSK"/>
          <w:sz w:val="32"/>
          <w:szCs w:val="40"/>
          <w:cs/>
        </w:rPr>
        <w:tab/>
      </w: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714CE5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786130</wp:posOffset>
            </wp:positionH>
            <wp:positionV relativeFrom="paragraph">
              <wp:posOffset>110490</wp:posOffset>
            </wp:positionV>
            <wp:extent cx="4507865" cy="3380740"/>
            <wp:effectExtent l="0" t="0" r="6985" b="0"/>
            <wp:wrapThrough wrapText="bothSides">
              <wp:wrapPolygon edited="0">
                <wp:start x="0" y="0"/>
                <wp:lineTo x="0" y="21421"/>
                <wp:lineTo x="21542" y="21421"/>
                <wp:lineTo x="21542" y="0"/>
                <wp:lineTo x="0" y="0"/>
              </wp:wrapPolygon>
            </wp:wrapThrough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7865" cy="3380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714CE5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640080</wp:posOffset>
            </wp:positionH>
            <wp:positionV relativeFrom="paragraph">
              <wp:posOffset>-40005</wp:posOffset>
            </wp:positionV>
            <wp:extent cx="4919345" cy="3689350"/>
            <wp:effectExtent l="0" t="0" r="0" b="6350"/>
            <wp:wrapThrough wrapText="bothSides">
              <wp:wrapPolygon edited="0">
                <wp:start x="0" y="0"/>
                <wp:lineTo x="0" y="21526"/>
                <wp:lineTo x="21497" y="21526"/>
                <wp:lineTo x="21497" y="0"/>
                <wp:lineTo x="0" y="0"/>
              </wp:wrapPolygon>
            </wp:wrapThrough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9345" cy="3689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714CE5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683895</wp:posOffset>
            </wp:positionH>
            <wp:positionV relativeFrom="paragraph">
              <wp:posOffset>6350</wp:posOffset>
            </wp:positionV>
            <wp:extent cx="4873625" cy="3655060"/>
            <wp:effectExtent l="0" t="0" r="3175" b="2540"/>
            <wp:wrapThrough wrapText="bothSides">
              <wp:wrapPolygon edited="0">
                <wp:start x="0" y="0"/>
                <wp:lineTo x="0" y="21502"/>
                <wp:lineTo x="21530" y="21502"/>
                <wp:lineTo x="21530" y="0"/>
                <wp:lineTo x="0" y="0"/>
              </wp:wrapPolygon>
            </wp:wrapThrough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3625" cy="3655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714CE5" w:rsidRDefault="00714CE5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714CE5" w:rsidRDefault="00714CE5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1049020</wp:posOffset>
            </wp:positionH>
            <wp:positionV relativeFrom="paragraph">
              <wp:posOffset>37465</wp:posOffset>
            </wp:positionV>
            <wp:extent cx="4762500" cy="3571875"/>
            <wp:effectExtent l="0" t="0" r="0" b="9525"/>
            <wp:wrapThrough wrapText="bothSides">
              <wp:wrapPolygon edited="0">
                <wp:start x="0" y="0"/>
                <wp:lineTo x="0" y="21542"/>
                <wp:lineTo x="21514" y="21542"/>
                <wp:lineTo x="21514" y="0"/>
                <wp:lineTo x="0" y="0"/>
              </wp:wrapPolygon>
            </wp:wrapThrough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14CE5" w:rsidRDefault="00714CE5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714CE5" w:rsidRDefault="00714CE5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714CE5" w:rsidRDefault="00714CE5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714CE5" w:rsidRDefault="00714CE5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714CE5" w:rsidRDefault="00714CE5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714CE5" w:rsidRDefault="00714CE5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714CE5" w:rsidRDefault="00714CE5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714CE5" w:rsidRDefault="00714CE5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714CE5" w:rsidRDefault="00714CE5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714CE5" w:rsidRDefault="00714CE5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941070</wp:posOffset>
            </wp:positionH>
            <wp:positionV relativeFrom="paragraph">
              <wp:posOffset>310515</wp:posOffset>
            </wp:positionV>
            <wp:extent cx="4875530" cy="3251835"/>
            <wp:effectExtent l="0" t="0" r="1270" b="5715"/>
            <wp:wrapThrough wrapText="bothSides">
              <wp:wrapPolygon edited="0">
                <wp:start x="0" y="0"/>
                <wp:lineTo x="0" y="21511"/>
                <wp:lineTo x="21521" y="21511"/>
                <wp:lineTo x="21521" y="0"/>
                <wp:lineTo x="0" y="0"/>
              </wp:wrapPolygon>
            </wp:wrapThrough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5530" cy="3251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14CE5" w:rsidRDefault="00714CE5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714CE5" w:rsidRDefault="00714CE5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714CE5" w:rsidRDefault="00714CE5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714CE5" w:rsidRDefault="00714CE5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714CE5" w:rsidRDefault="00714CE5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714CE5" w:rsidRDefault="00714CE5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714CE5" w:rsidRDefault="00714CE5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714CE5" w:rsidRDefault="00714CE5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714CE5" w:rsidRDefault="00714CE5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714CE5" w:rsidRDefault="00714CE5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714CE5" w:rsidRDefault="00714CE5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E85E57" w:rsidRDefault="00E85E57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E85E57" w:rsidRDefault="00E85E57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666115</wp:posOffset>
            </wp:positionH>
            <wp:positionV relativeFrom="paragraph">
              <wp:posOffset>101600</wp:posOffset>
            </wp:positionV>
            <wp:extent cx="4961890" cy="3721100"/>
            <wp:effectExtent l="0" t="0" r="0" b="0"/>
            <wp:wrapThrough wrapText="bothSides">
              <wp:wrapPolygon edited="0">
                <wp:start x="0" y="0"/>
                <wp:lineTo x="0" y="21453"/>
                <wp:lineTo x="21478" y="21453"/>
                <wp:lineTo x="21478" y="0"/>
                <wp:lineTo x="0" y="0"/>
              </wp:wrapPolygon>
            </wp:wrapThrough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189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5E57" w:rsidRDefault="00E85E57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E85E57" w:rsidRDefault="00E85E57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E85E57" w:rsidRDefault="00E85E57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E85E57" w:rsidRDefault="00E85E57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E85E57" w:rsidRDefault="00E85E57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E85E57" w:rsidRDefault="00E85E57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E85E57" w:rsidRDefault="00E85E57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E85E57" w:rsidRDefault="00E85E57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E85E57" w:rsidRDefault="00E85E57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714CE5" w:rsidRDefault="00714CE5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714CE5" w:rsidRDefault="00E85E57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  <w:r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667385</wp:posOffset>
            </wp:positionH>
            <wp:positionV relativeFrom="paragraph">
              <wp:posOffset>220980</wp:posOffset>
            </wp:positionV>
            <wp:extent cx="4961255" cy="3308985"/>
            <wp:effectExtent l="0" t="0" r="0" b="5715"/>
            <wp:wrapThrough wrapText="bothSides">
              <wp:wrapPolygon edited="0">
                <wp:start x="0" y="0"/>
                <wp:lineTo x="0" y="21513"/>
                <wp:lineTo x="21481" y="21513"/>
                <wp:lineTo x="21481" y="0"/>
                <wp:lineTo x="0" y="0"/>
              </wp:wrapPolygon>
            </wp:wrapThrough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1255" cy="3308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14CE5" w:rsidRDefault="00714CE5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714CE5" w:rsidRDefault="00714CE5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714CE5" w:rsidRDefault="00714CE5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714CE5" w:rsidRDefault="00714CE5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BB7BE2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715010</wp:posOffset>
            </wp:positionH>
            <wp:positionV relativeFrom="paragraph">
              <wp:posOffset>0</wp:posOffset>
            </wp:positionV>
            <wp:extent cx="4937760" cy="3630295"/>
            <wp:effectExtent l="0" t="0" r="0" b="8255"/>
            <wp:wrapThrough wrapText="bothSides">
              <wp:wrapPolygon edited="0">
                <wp:start x="0" y="0"/>
                <wp:lineTo x="0" y="21536"/>
                <wp:lineTo x="21500" y="21536"/>
                <wp:lineTo x="21500" y="0"/>
                <wp:lineTo x="0" y="0"/>
              </wp:wrapPolygon>
            </wp:wrapThrough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7760" cy="3630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064DBC" w:rsidRDefault="00064DBC" w:rsidP="00064DBC">
      <w:pPr>
        <w:tabs>
          <w:tab w:val="left" w:pos="6098"/>
        </w:tabs>
        <w:rPr>
          <w:rFonts w:ascii="TH SarabunPSK" w:hAnsi="TH SarabunPSK" w:cs="TH SarabunPSK"/>
          <w:sz w:val="32"/>
          <w:szCs w:val="40"/>
        </w:rPr>
      </w:pPr>
    </w:p>
    <w:p w:rsidR="00430BAD" w:rsidRDefault="00430BAD">
      <w:pPr>
        <w:rPr>
          <w:rFonts w:ascii="TH SarabunPSK" w:hAnsi="TH SarabunPSK" w:cs="TH SarabunPSK"/>
          <w:sz w:val="32"/>
          <w:szCs w:val="40"/>
        </w:rPr>
      </w:pPr>
    </w:p>
    <w:p w:rsidR="00430BAD" w:rsidRDefault="00430BAD">
      <w:pPr>
        <w:rPr>
          <w:rFonts w:ascii="TH SarabunPSK" w:hAnsi="TH SarabunPSK" w:cs="TH SarabunPSK"/>
          <w:sz w:val="32"/>
          <w:szCs w:val="40"/>
        </w:rPr>
      </w:pPr>
    </w:p>
    <w:p w:rsidR="00430BAD" w:rsidRDefault="00430BAD">
      <w:pPr>
        <w:rPr>
          <w:rFonts w:ascii="TH SarabunPSK" w:hAnsi="TH SarabunPSK" w:cs="TH SarabunPSK"/>
          <w:sz w:val="32"/>
          <w:szCs w:val="40"/>
        </w:rPr>
      </w:pPr>
    </w:p>
    <w:p w:rsidR="00BB7BE2" w:rsidRDefault="00BB7BE2">
      <w:pPr>
        <w:rPr>
          <w:rFonts w:ascii="TH SarabunPSK" w:hAnsi="TH SarabunPSK" w:cs="TH SarabunPSK"/>
          <w:sz w:val="32"/>
          <w:szCs w:val="40"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715010</wp:posOffset>
            </wp:positionH>
            <wp:positionV relativeFrom="paragraph">
              <wp:posOffset>39370</wp:posOffset>
            </wp:positionV>
            <wp:extent cx="5160010" cy="3869690"/>
            <wp:effectExtent l="0" t="0" r="2540" b="0"/>
            <wp:wrapThrough wrapText="bothSides">
              <wp:wrapPolygon edited="0">
                <wp:start x="0" y="0"/>
                <wp:lineTo x="0" y="21479"/>
                <wp:lineTo x="21531" y="21479"/>
                <wp:lineTo x="21531" y="0"/>
                <wp:lineTo x="0" y="0"/>
              </wp:wrapPolygon>
            </wp:wrapThrough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0010" cy="3869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B7BE2" w:rsidRDefault="00BB7BE2">
      <w:pPr>
        <w:rPr>
          <w:rFonts w:ascii="TH SarabunPSK" w:hAnsi="TH SarabunPSK" w:cs="TH SarabunPSK"/>
          <w:sz w:val="32"/>
          <w:szCs w:val="40"/>
        </w:rPr>
      </w:pPr>
    </w:p>
    <w:p w:rsidR="00BB7BE2" w:rsidRDefault="00BB7BE2">
      <w:pPr>
        <w:rPr>
          <w:rFonts w:ascii="TH SarabunPSK" w:hAnsi="TH SarabunPSK" w:cs="TH SarabunPSK"/>
          <w:sz w:val="32"/>
          <w:szCs w:val="40"/>
        </w:rPr>
      </w:pPr>
    </w:p>
    <w:p w:rsidR="00BB7BE2" w:rsidRDefault="00BB7BE2">
      <w:pPr>
        <w:rPr>
          <w:rFonts w:ascii="TH SarabunPSK" w:hAnsi="TH SarabunPSK" w:cs="TH SarabunPSK"/>
          <w:sz w:val="32"/>
          <w:szCs w:val="40"/>
        </w:rPr>
      </w:pPr>
    </w:p>
    <w:p w:rsidR="00BB7BE2" w:rsidRDefault="00BB7BE2">
      <w:pPr>
        <w:rPr>
          <w:rFonts w:ascii="TH SarabunPSK" w:hAnsi="TH SarabunPSK" w:cs="TH SarabunPSK"/>
          <w:sz w:val="32"/>
          <w:szCs w:val="40"/>
        </w:rPr>
      </w:pPr>
    </w:p>
    <w:p w:rsidR="00BB7BE2" w:rsidRDefault="00BB7BE2">
      <w:pPr>
        <w:rPr>
          <w:rFonts w:ascii="TH SarabunPSK" w:hAnsi="TH SarabunPSK" w:cs="TH SarabunPSK"/>
          <w:sz w:val="32"/>
          <w:szCs w:val="40"/>
        </w:rPr>
      </w:pPr>
    </w:p>
    <w:p w:rsidR="00BB7BE2" w:rsidRDefault="00BB7BE2">
      <w:pPr>
        <w:rPr>
          <w:rFonts w:ascii="TH SarabunPSK" w:hAnsi="TH SarabunPSK" w:cs="TH SarabunPSK"/>
          <w:sz w:val="32"/>
          <w:szCs w:val="40"/>
        </w:rPr>
      </w:pPr>
    </w:p>
    <w:p w:rsidR="00BB7BE2" w:rsidRDefault="00BB7BE2">
      <w:pPr>
        <w:rPr>
          <w:rFonts w:ascii="TH SarabunPSK" w:hAnsi="TH SarabunPSK" w:cs="TH SarabunPSK"/>
          <w:sz w:val="32"/>
          <w:szCs w:val="40"/>
        </w:rPr>
      </w:pPr>
    </w:p>
    <w:p w:rsidR="00BB7BE2" w:rsidRDefault="00BB7BE2">
      <w:pPr>
        <w:rPr>
          <w:rFonts w:ascii="TH SarabunPSK" w:hAnsi="TH SarabunPSK" w:cs="TH SarabunPSK"/>
          <w:sz w:val="32"/>
          <w:szCs w:val="40"/>
        </w:rPr>
      </w:pPr>
    </w:p>
    <w:p w:rsidR="00BB7BE2" w:rsidRDefault="00BB7BE2">
      <w:pPr>
        <w:rPr>
          <w:rFonts w:ascii="TH SarabunPSK" w:hAnsi="TH SarabunPSK" w:cs="TH SarabunPSK"/>
          <w:sz w:val="32"/>
          <w:szCs w:val="40"/>
        </w:rPr>
      </w:pPr>
    </w:p>
    <w:p w:rsidR="00BB7BE2" w:rsidRDefault="00BB7BE2">
      <w:pPr>
        <w:rPr>
          <w:rFonts w:ascii="TH SarabunPSK" w:hAnsi="TH SarabunPSK" w:cs="TH SarabunPSK"/>
          <w:sz w:val="32"/>
          <w:szCs w:val="40"/>
        </w:rPr>
      </w:pPr>
    </w:p>
    <w:p w:rsidR="00BB7BE2" w:rsidRDefault="00BB7BE2">
      <w:pPr>
        <w:rPr>
          <w:rFonts w:ascii="TH SarabunPSK" w:hAnsi="TH SarabunPSK" w:cs="TH SarabunPSK"/>
          <w:sz w:val="32"/>
          <w:szCs w:val="40"/>
        </w:rPr>
      </w:pPr>
    </w:p>
    <w:p w:rsidR="00BB7BE2" w:rsidRDefault="00BB7BE2">
      <w:pPr>
        <w:rPr>
          <w:rFonts w:ascii="TH SarabunPSK" w:hAnsi="TH SarabunPSK" w:cs="TH SarabunPSK"/>
          <w:sz w:val="32"/>
          <w:szCs w:val="40"/>
        </w:rPr>
      </w:pPr>
    </w:p>
    <w:p w:rsidR="00BB7BE2" w:rsidRDefault="00BB7BE2">
      <w:pPr>
        <w:rPr>
          <w:rFonts w:ascii="TH SarabunPSK" w:hAnsi="TH SarabunPSK" w:cs="TH SarabunPSK"/>
          <w:sz w:val="32"/>
          <w:szCs w:val="40"/>
        </w:rPr>
      </w:pPr>
    </w:p>
    <w:p w:rsidR="00BB7BE2" w:rsidRDefault="00BB7BE2">
      <w:pPr>
        <w:rPr>
          <w:rFonts w:ascii="TH SarabunPSK" w:hAnsi="TH SarabunPSK" w:cs="TH SarabunPSK"/>
          <w:sz w:val="32"/>
          <w:szCs w:val="40"/>
        </w:rPr>
      </w:pPr>
    </w:p>
    <w:p w:rsidR="00BB7BE2" w:rsidRDefault="00BB7BE2">
      <w:pPr>
        <w:rPr>
          <w:rFonts w:ascii="TH SarabunPSK" w:hAnsi="TH SarabunPSK" w:cs="TH SarabunPSK"/>
          <w:sz w:val="32"/>
          <w:szCs w:val="40"/>
        </w:rPr>
      </w:pPr>
    </w:p>
    <w:p w:rsidR="00BB7BE2" w:rsidRDefault="00BB7BE2">
      <w:pPr>
        <w:rPr>
          <w:rFonts w:ascii="TH SarabunPSK" w:hAnsi="TH SarabunPSK" w:cs="TH SarabunPSK"/>
          <w:sz w:val="32"/>
          <w:szCs w:val="40"/>
        </w:rPr>
      </w:pPr>
    </w:p>
    <w:p w:rsidR="00BB7BE2" w:rsidRDefault="00BB7BE2">
      <w:pPr>
        <w:rPr>
          <w:rFonts w:ascii="TH SarabunPSK" w:hAnsi="TH SarabunPSK" w:cs="TH SarabunPSK"/>
          <w:sz w:val="32"/>
          <w:szCs w:val="40"/>
        </w:rPr>
      </w:pPr>
    </w:p>
    <w:p w:rsidR="00BB7BE2" w:rsidRDefault="00BB7BE2">
      <w:pPr>
        <w:rPr>
          <w:rFonts w:ascii="TH SarabunPSK" w:hAnsi="TH SarabunPSK" w:cs="TH SarabunPSK"/>
          <w:sz w:val="32"/>
          <w:szCs w:val="40"/>
        </w:rPr>
      </w:pPr>
    </w:p>
    <w:p w:rsidR="00BB7BE2" w:rsidRDefault="00BB7BE2">
      <w:pPr>
        <w:rPr>
          <w:rFonts w:ascii="TH SarabunPSK" w:hAnsi="TH SarabunPSK" w:cs="TH SarabunPSK"/>
          <w:sz w:val="32"/>
          <w:szCs w:val="40"/>
        </w:rPr>
      </w:pPr>
    </w:p>
    <w:p w:rsidR="00BB7BE2" w:rsidRDefault="00BB7BE2">
      <w:pPr>
        <w:rPr>
          <w:rFonts w:ascii="TH SarabunPSK" w:hAnsi="TH SarabunPSK" w:cs="TH SarabunPSK"/>
          <w:sz w:val="32"/>
          <w:szCs w:val="40"/>
        </w:rPr>
      </w:pPr>
    </w:p>
    <w:p w:rsidR="00BB7BE2" w:rsidRDefault="00BB7BE2">
      <w:pPr>
        <w:rPr>
          <w:rFonts w:ascii="TH SarabunPSK" w:hAnsi="TH SarabunPSK" w:cs="TH SarabunPSK"/>
          <w:sz w:val="32"/>
          <w:szCs w:val="40"/>
        </w:rPr>
      </w:pPr>
    </w:p>
    <w:p w:rsidR="00BB7BE2" w:rsidRDefault="00BB7BE2">
      <w:pPr>
        <w:rPr>
          <w:rFonts w:ascii="TH SarabunPSK" w:hAnsi="TH SarabunPSK" w:cs="TH SarabunPSK"/>
          <w:sz w:val="32"/>
          <w:szCs w:val="40"/>
        </w:rPr>
      </w:pPr>
    </w:p>
    <w:p w:rsidR="00BB7BE2" w:rsidRDefault="00BB7BE2">
      <w:pPr>
        <w:rPr>
          <w:rFonts w:ascii="TH SarabunPSK" w:hAnsi="TH SarabunPSK" w:cs="TH SarabunPSK"/>
          <w:sz w:val="32"/>
          <w:szCs w:val="40"/>
        </w:rPr>
      </w:pPr>
    </w:p>
    <w:p w:rsidR="00BB7BE2" w:rsidRDefault="00BB7BE2">
      <w:pPr>
        <w:rPr>
          <w:rFonts w:ascii="TH SarabunPSK" w:hAnsi="TH SarabunPSK" w:cs="TH SarabunPSK"/>
          <w:sz w:val="32"/>
          <w:szCs w:val="40"/>
        </w:rPr>
      </w:pPr>
    </w:p>
    <w:p w:rsidR="00430BAD" w:rsidRDefault="00430BAD">
      <w:pPr>
        <w:rPr>
          <w:rFonts w:ascii="TH SarabunPSK" w:hAnsi="TH SarabunPSK" w:cs="TH SarabunPSK"/>
          <w:sz w:val="32"/>
          <w:szCs w:val="40"/>
        </w:rPr>
      </w:pPr>
    </w:p>
    <w:p w:rsidR="00430BAD" w:rsidRDefault="00430BAD">
      <w:pPr>
        <w:rPr>
          <w:rFonts w:ascii="TH SarabunPSK" w:hAnsi="TH SarabunPSK" w:cs="TH SarabunPSK"/>
          <w:sz w:val="32"/>
          <w:szCs w:val="40"/>
        </w:rPr>
      </w:pPr>
    </w:p>
    <w:p w:rsidR="00430BAD" w:rsidRPr="00430BAD" w:rsidRDefault="00430BAD">
      <w:pPr>
        <w:rPr>
          <w:rFonts w:ascii="TH SarabunPSK" w:hAnsi="TH SarabunPSK" w:cs="TH SarabunPSK"/>
          <w:sz w:val="32"/>
          <w:szCs w:val="40"/>
        </w:rPr>
      </w:pPr>
    </w:p>
    <w:p w:rsidR="00430BAD" w:rsidRDefault="00430BAD">
      <w:pPr>
        <w:rPr>
          <w:rFonts w:ascii="TH SarabunPSK" w:hAnsi="TH SarabunPSK" w:cs="TH SarabunPSK"/>
          <w:sz w:val="24"/>
          <w:szCs w:val="32"/>
        </w:rPr>
      </w:pPr>
    </w:p>
    <w:p w:rsidR="00430BAD" w:rsidRDefault="00430BAD">
      <w:pPr>
        <w:rPr>
          <w:rFonts w:ascii="TH SarabunPSK" w:hAnsi="TH SarabunPSK" w:cs="TH SarabunPSK"/>
          <w:sz w:val="24"/>
          <w:szCs w:val="32"/>
        </w:rPr>
      </w:pPr>
    </w:p>
    <w:p w:rsidR="00430BAD" w:rsidRDefault="00430BAD">
      <w:pPr>
        <w:rPr>
          <w:rFonts w:ascii="TH SarabunPSK" w:hAnsi="TH SarabunPSK" w:cs="TH SarabunPSK"/>
          <w:sz w:val="24"/>
          <w:szCs w:val="32"/>
        </w:rPr>
      </w:pPr>
    </w:p>
    <w:p w:rsidR="00430BAD" w:rsidRDefault="00430BAD">
      <w:pPr>
        <w:rPr>
          <w:rFonts w:ascii="TH SarabunPSK" w:hAnsi="TH SarabunPSK" w:cs="TH SarabunPSK"/>
          <w:sz w:val="24"/>
          <w:szCs w:val="32"/>
        </w:rPr>
      </w:pPr>
    </w:p>
    <w:p w:rsidR="00430BAD" w:rsidRDefault="00430BAD">
      <w:pPr>
        <w:rPr>
          <w:rFonts w:ascii="TH SarabunPSK" w:hAnsi="TH SarabunPSK" w:cs="TH SarabunPSK"/>
          <w:sz w:val="24"/>
          <w:szCs w:val="32"/>
        </w:rPr>
      </w:pPr>
    </w:p>
    <w:p w:rsidR="00430BAD" w:rsidRDefault="00430BAD">
      <w:pPr>
        <w:rPr>
          <w:rFonts w:ascii="TH SarabunPSK" w:hAnsi="TH SarabunPSK" w:cs="TH SarabunPSK"/>
          <w:sz w:val="24"/>
          <w:szCs w:val="32"/>
        </w:rPr>
      </w:pPr>
    </w:p>
    <w:p w:rsidR="00430BAD" w:rsidRDefault="00430BAD">
      <w:pPr>
        <w:rPr>
          <w:rFonts w:ascii="TH SarabunPSK" w:hAnsi="TH SarabunPSK" w:cs="TH SarabunPSK"/>
          <w:sz w:val="24"/>
          <w:szCs w:val="32"/>
        </w:rPr>
      </w:pPr>
    </w:p>
    <w:p w:rsidR="00430BAD" w:rsidRDefault="00430BAD">
      <w:pPr>
        <w:rPr>
          <w:rFonts w:ascii="TH SarabunPSK" w:hAnsi="TH SarabunPSK" w:cs="TH SarabunPSK"/>
          <w:sz w:val="24"/>
          <w:szCs w:val="32"/>
        </w:rPr>
      </w:pPr>
    </w:p>
    <w:p w:rsidR="00430BAD" w:rsidRDefault="00430BAD">
      <w:pPr>
        <w:rPr>
          <w:rFonts w:ascii="TH SarabunPSK" w:hAnsi="TH SarabunPSK" w:cs="TH SarabunPSK"/>
          <w:sz w:val="24"/>
          <w:szCs w:val="32"/>
        </w:rPr>
      </w:pPr>
    </w:p>
    <w:p w:rsidR="00430BAD" w:rsidRDefault="00430BAD">
      <w:pPr>
        <w:rPr>
          <w:rFonts w:ascii="TH SarabunPSK" w:hAnsi="TH SarabunPSK" w:cs="TH SarabunPSK"/>
          <w:sz w:val="24"/>
          <w:szCs w:val="32"/>
        </w:rPr>
      </w:pPr>
    </w:p>
    <w:p w:rsidR="00430BAD" w:rsidRDefault="00430BAD">
      <w:pPr>
        <w:rPr>
          <w:rFonts w:ascii="TH SarabunPSK" w:hAnsi="TH SarabunPSK" w:cs="TH SarabunPSK"/>
          <w:sz w:val="24"/>
          <w:szCs w:val="32"/>
        </w:rPr>
      </w:pPr>
    </w:p>
    <w:p w:rsidR="00430BAD" w:rsidRDefault="00430BAD">
      <w:pPr>
        <w:rPr>
          <w:rFonts w:ascii="TH SarabunPSK" w:hAnsi="TH SarabunPSK" w:cs="TH SarabunPSK"/>
          <w:sz w:val="24"/>
          <w:szCs w:val="32"/>
        </w:rPr>
      </w:pPr>
    </w:p>
    <w:p w:rsidR="00430BAD" w:rsidRPr="00430BAD" w:rsidRDefault="00430BAD">
      <w:pPr>
        <w:rPr>
          <w:rFonts w:ascii="TH SarabunPSK" w:hAnsi="TH SarabunPSK" w:cs="TH SarabunPSK"/>
          <w:sz w:val="24"/>
          <w:szCs w:val="32"/>
        </w:rPr>
      </w:pPr>
    </w:p>
    <w:sectPr w:rsidR="00430BAD" w:rsidRPr="00430BAD" w:rsidSect="00890A74">
      <w:pgSz w:w="11906" w:h="16838"/>
      <w:pgMar w:top="1440" w:right="1133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DE"/>
    <w:family w:val="swiss"/>
    <w:notTrueType/>
    <w:pitch w:val="variable"/>
    <w:sig w:usb0="01000001" w:usb1="00000000" w:usb2="00000000" w:usb3="00000000" w:csb0="0001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characterSpacingControl w:val="doNotCompress"/>
  <w:compat>
    <w:applyBreakingRules/>
  </w:compat>
  <w:rsids>
    <w:rsidRoot w:val="00430BAD"/>
    <w:rsid w:val="00064DBC"/>
    <w:rsid w:val="00110146"/>
    <w:rsid w:val="00346B15"/>
    <w:rsid w:val="00430BAD"/>
    <w:rsid w:val="00714CE5"/>
    <w:rsid w:val="00890A74"/>
    <w:rsid w:val="00901A7B"/>
    <w:rsid w:val="00A5510F"/>
    <w:rsid w:val="00AA125C"/>
    <w:rsid w:val="00B45E6D"/>
    <w:rsid w:val="00BB7BE2"/>
    <w:rsid w:val="00D64D08"/>
    <w:rsid w:val="00D74D80"/>
    <w:rsid w:val="00DF6D0D"/>
    <w:rsid w:val="00E85E5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125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90A7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064DB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064DBC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90A7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064DB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064DBC"/>
    <w:rPr>
      <w:rFonts w:ascii="Tahoma" w:hAnsi="Tahoma" w:cs="Angsana New"/>
      <w:sz w:val="16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microsoft.com/office/2007/relationships/stylesWithEffects" Target="stylesWithEffects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8</Pages>
  <Words>140</Words>
  <Characters>803</Characters>
  <Application>Microsoft Office Word</Application>
  <DocSecurity>0</DocSecurity>
  <Lines>6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MM-PC</cp:lastModifiedBy>
  <cp:revision>2</cp:revision>
  <dcterms:created xsi:type="dcterms:W3CDTF">2023-03-30T03:23:00Z</dcterms:created>
  <dcterms:modified xsi:type="dcterms:W3CDTF">2023-03-30T03:23:00Z</dcterms:modified>
</cp:coreProperties>
</file>